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913" w:type="dxa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684"/>
        <w:gridCol w:w="4961"/>
        <w:gridCol w:w="2268"/>
      </w:tblGrid>
      <w:tr w:rsidR="00F57F5F" w14:paraId="79EA9572" w14:textId="77777777" w:rsidTr="008D10A0">
        <w:trPr>
          <w:trHeight w:val="743"/>
          <w:tblHeader/>
        </w:trPr>
        <w:tc>
          <w:tcPr>
            <w:tcW w:w="2684" w:type="dxa"/>
            <w:shd w:val="clear" w:color="auto" w:fill="auto"/>
            <w:vAlign w:val="center"/>
          </w:tcPr>
          <w:p w14:paraId="56F2C64B" w14:textId="77777777" w:rsidR="00F57F5F" w:rsidRPr="00D86986" w:rsidRDefault="00265C32" w:rsidP="00BC0A8B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>Администрация на Министерския съвет</w:t>
            </w:r>
            <w:r w:rsidR="00F57F5F" w:rsidRPr="00D86986">
              <w:rPr>
                <w:b/>
                <w:i/>
                <w:iCs/>
                <w:sz w:val="22"/>
                <w:szCs w:val="22"/>
                <w:lang w:val="bg-BG"/>
              </w:rPr>
              <w:t xml:space="preserve"> </w:t>
            </w:r>
          </w:p>
        </w:tc>
        <w:tc>
          <w:tcPr>
            <w:tcW w:w="4961" w:type="dxa"/>
            <w:tcBorders>
              <w:bottom w:val="single" w:sz="4" w:space="0" w:color="auto"/>
            </w:tcBorders>
            <w:vAlign w:val="center"/>
          </w:tcPr>
          <w:p w14:paraId="3AAE12A6" w14:textId="77777777" w:rsidR="00F57F5F" w:rsidRPr="001B391E" w:rsidRDefault="00F57F5F" w:rsidP="00BC0A8B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Наръчник за</w:t>
            </w:r>
            <w:r w:rsidRPr="001B391E">
              <w:rPr>
                <w:b/>
                <w:sz w:val="22"/>
                <w:szCs w:val="22"/>
                <w:lang w:val="bg-BG"/>
              </w:rPr>
              <w:t xml:space="preserve"> изпълнение на</w:t>
            </w:r>
          </w:p>
          <w:p w14:paraId="136AA75C" w14:textId="450B2884" w:rsidR="00F57F5F" w:rsidRPr="006F74BA" w:rsidRDefault="006F74BA" w:rsidP="006F74BA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П</w:t>
            </w:r>
            <w:r w:rsidR="00F57F5F" w:rsidRPr="001B391E">
              <w:rPr>
                <w:b/>
                <w:sz w:val="22"/>
                <w:szCs w:val="22"/>
                <w:lang w:val="bg-BG"/>
              </w:rPr>
              <w:t>рограма</w:t>
            </w:r>
            <w:r w:rsidR="00EC72DD">
              <w:rPr>
                <w:b/>
                <w:sz w:val="22"/>
                <w:szCs w:val="22"/>
                <w:lang w:val="bg-BG"/>
              </w:rPr>
              <w:t xml:space="preserve"> </w:t>
            </w:r>
            <w:r w:rsidR="00F57F5F">
              <w:rPr>
                <w:b/>
                <w:sz w:val="22"/>
                <w:szCs w:val="22"/>
                <w:lang w:val="bg-BG"/>
              </w:rPr>
              <w:t>„</w:t>
            </w:r>
            <w:r>
              <w:rPr>
                <w:b/>
                <w:sz w:val="22"/>
                <w:szCs w:val="22"/>
                <w:lang w:val="bg-BG"/>
              </w:rPr>
              <w:t>Техническа помощ“ 2021 - 2027</w:t>
            </w:r>
          </w:p>
        </w:tc>
        <w:tc>
          <w:tcPr>
            <w:tcW w:w="2268" w:type="dxa"/>
            <w:tcBorders>
              <w:bottom w:val="single" w:sz="4" w:space="0" w:color="auto"/>
            </w:tcBorders>
            <w:vAlign w:val="center"/>
          </w:tcPr>
          <w:p w14:paraId="7DA339BA" w14:textId="3AC44042" w:rsidR="00F57F5F" w:rsidRPr="00461731" w:rsidRDefault="003F0D7E" w:rsidP="003F0D7E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</w:rPr>
            </w:pPr>
            <w:r>
              <w:rPr>
                <w:b/>
                <w:bCs/>
                <w:i/>
                <w:sz w:val="22"/>
                <w:szCs w:val="22"/>
                <w:lang w:val="bg-BG"/>
              </w:rPr>
              <w:t>Процедура</w:t>
            </w:r>
            <w:r w:rsidRPr="00352E5C">
              <w:rPr>
                <w:b/>
                <w:bCs/>
                <w:i/>
                <w:sz w:val="22"/>
                <w:szCs w:val="22"/>
                <w:lang w:val="bg-BG"/>
              </w:rPr>
              <w:t xml:space="preserve"> </w:t>
            </w:r>
            <w:r w:rsidR="00E4040E" w:rsidRPr="00352E5C">
              <w:rPr>
                <w:b/>
                <w:bCs/>
                <w:i/>
                <w:sz w:val="22"/>
                <w:szCs w:val="22"/>
              </w:rPr>
              <w:t>VIII</w:t>
            </w:r>
            <w:r w:rsidR="00461731" w:rsidRPr="00352E5C">
              <w:rPr>
                <w:b/>
                <w:bCs/>
                <w:i/>
                <w:sz w:val="22"/>
                <w:szCs w:val="22"/>
              </w:rPr>
              <w:t>-</w:t>
            </w:r>
            <w:r>
              <w:rPr>
                <w:b/>
                <w:bCs/>
                <w:i/>
                <w:sz w:val="22"/>
                <w:szCs w:val="22"/>
                <w:lang w:val="bg-BG"/>
              </w:rPr>
              <w:t>П</w:t>
            </w:r>
            <w:r w:rsidR="00461731" w:rsidRPr="00352E5C">
              <w:rPr>
                <w:b/>
                <w:bCs/>
                <w:i/>
                <w:sz w:val="22"/>
                <w:szCs w:val="22"/>
              </w:rPr>
              <w:t>0</w:t>
            </w:r>
            <w:r>
              <w:rPr>
                <w:b/>
                <w:bCs/>
                <w:i/>
                <w:sz w:val="22"/>
                <w:szCs w:val="22"/>
                <w:lang w:val="bg-BG"/>
              </w:rPr>
              <w:t>4</w:t>
            </w:r>
          </w:p>
        </w:tc>
      </w:tr>
      <w:tr w:rsidR="00F57F5F" w:rsidRPr="005369CA" w14:paraId="40616AB5" w14:textId="77777777" w:rsidTr="008D10A0">
        <w:trPr>
          <w:trHeight w:val="784"/>
          <w:tblHeader/>
        </w:trPr>
        <w:tc>
          <w:tcPr>
            <w:tcW w:w="2684" w:type="dxa"/>
            <w:shd w:val="clear" w:color="auto" w:fill="auto"/>
            <w:vAlign w:val="center"/>
          </w:tcPr>
          <w:p w14:paraId="37742070" w14:textId="77777777" w:rsidR="00F57F5F" w:rsidRDefault="00F57F5F" w:rsidP="00BC0A8B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5C5C41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7D0D436C" w14:textId="15E2084F" w:rsidR="00F57F5F" w:rsidRPr="00D86986" w:rsidRDefault="00F57F5F" w:rsidP="00265C32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>„</w:t>
            </w:r>
            <w:r w:rsidR="00265C32">
              <w:rPr>
                <w:b/>
                <w:i/>
                <w:iCs/>
                <w:sz w:val="22"/>
                <w:szCs w:val="22"/>
                <w:lang w:val="bg-BG"/>
              </w:rPr>
              <w:t>Добро управление</w:t>
            </w:r>
            <w:r>
              <w:rPr>
                <w:b/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7229" w:type="dxa"/>
            <w:gridSpan w:val="2"/>
            <w:shd w:val="clear" w:color="auto" w:fill="666699"/>
            <w:vAlign w:val="center"/>
          </w:tcPr>
          <w:p w14:paraId="00E0852B" w14:textId="17E885EA" w:rsidR="00F57F5F" w:rsidRPr="000B391D" w:rsidRDefault="00F57F5F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F57F5F">
              <w:rPr>
                <w:b/>
                <w:color w:val="FFFFFF"/>
                <w:sz w:val="28"/>
                <w:szCs w:val="28"/>
                <w:lang w:val="bg-BG"/>
              </w:rPr>
              <w:t xml:space="preserve">Правила за организацията и дейността на Работната група по оценка на риска в УО на </w:t>
            </w:r>
            <w:r w:rsidR="00B77C93">
              <w:rPr>
                <w:b/>
                <w:color w:val="FFFFFF"/>
                <w:sz w:val="28"/>
                <w:szCs w:val="28"/>
                <w:lang w:val="bg-BG"/>
              </w:rPr>
              <w:t>П</w:t>
            </w:r>
            <w:r w:rsidR="000110D1">
              <w:rPr>
                <w:b/>
                <w:color w:val="FFFFFF"/>
                <w:sz w:val="28"/>
                <w:szCs w:val="28"/>
                <w:lang w:val="bg-BG"/>
              </w:rPr>
              <w:t>ТП</w:t>
            </w:r>
          </w:p>
        </w:tc>
      </w:tr>
      <w:tr w:rsidR="00F57F5F" w:rsidRPr="00EC72DD" w14:paraId="06A4F11D" w14:textId="77777777" w:rsidTr="008D10A0">
        <w:trPr>
          <w:trHeight w:val="696"/>
          <w:tblHeader/>
        </w:trPr>
        <w:tc>
          <w:tcPr>
            <w:tcW w:w="2684" w:type="dxa"/>
            <w:shd w:val="clear" w:color="auto" w:fill="auto"/>
            <w:vAlign w:val="center"/>
          </w:tcPr>
          <w:p w14:paraId="74478269" w14:textId="1F190BAB" w:rsidR="00F57F5F" w:rsidRPr="00EC72DD" w:rsidRDefault="00F57F5F" w:rsidP="00105306">
            <w:pPr>
              <w:pStyle w:val="CharCharChar1Char"/>
              <w:jc w:val="center"/>
              <w:rPr>
                <w:rFonts w:ascii="Times New Roman" w:eastAsia="HG Mincho Light J" w:hAnsi="Times New Roman"/>
                <w:i/>
                <w:iCs/>
                <w:color w:val="000000"/>
                <w:sz w:val="22"/>
                <w:szCs w:val="22"/>
                <w:lang w:val="bg-BG" w:eastAsia="bg-BG"/>
              </w:rPr>
            </w:pPr>
            <w:r w:rsidRPr="00EC72DD">
              <w:rPr>
                <w:rFonts w:ascii="Times New Roman" w:eastAsia="HG Mincho Light J" w:hAnsi="Times New Roman"/>
                <w:i/>
                <w:iCs/>
                <w:color w:val="000000"/>
                <w:sz w:val="22"/>
                <w:szCs w:val="22"/>
                <w:lang w:val="bg-BG" w:eastAsia="bg-BG"/>
              </w:rPr>
              <w:t xml:space="preserve">Вариант на документа: </w:t>
            </w:r>
            <w:r w:rsidR="008D10A0">
              <w:rPr>
                <w:rFonts w:ascii="Times New Roman" w:eastAsia="HG Mincho Light J" w:hAnsi="Times New Roman"/>
                <w:i/>
                <w:iCs/>
                <w:color w:val="000000"/>
                <w:sz w:val="22"/>
                <w:szCs w:val="22"/>
                <w:lang w:val="bg-BG" w:eastAsia="bg-BG"/>
              </w:rPr>
              <w:t>2</w:t>
            </w:r>
            <w:r w:rsidR="008D10A0" w:rsidRPr="00EC72DD">
              <w:rPr>
                <w:rFonts w:ascii="Times New Roman" w:eastAsia="HG Mincho Light J" w:hAnsi="Times New Roman"/>
                <w:i/>
                <w:iCs/>
                <w:color w:val="000000"/>
                <w:sz w:val="22"/>
                <w:szCs w:val="22"/>
                <w:lang w:val="bg-BG" w:eastAsia="bg-BG"/>
              </w:rPr>
              <w:t xml:space="preserve"> </w:t>
            </w:r>
          </w:p>
        </w:tc>
        <w:tc>
          <w:tcPr>
            <w:tcW w:w="4961" w:type="dxa"/>
            <w:vAlign w:val="center"/>
          </w:tcPr>
          <w:p w14:paraId="7662E795" w14:textId="4800C8E6" w:rsidR="00F57F5F" w:rsidRPr="00EC72DD" w:rsidRDefault="00F57F5F">
            <w:pPr>
              <w:pStyle w:val="CharCharChar1Char"/>
              <w:jc w:val="center"/>
              <w:rPr>
                <w:rFonts w:ascii="Times New Roman" w:eastAsia="HG Mincho Light J" w:hAnsi="Times New Roman"/>
                <w:i/>
                <w:iCs/>
                <w:color w:val="000000"/>
                <w:sz w:val="22"/>
                <w:szCs w:val="22"/>
                <w:lang w:val="bg-BG" w:eastAsia="bg-BG"/>
              </w:rPr>
            </w:pPr>
            <w:r w:rsidRPr="00AD374E">
              <w:rPr>
                <w:rFonts w:ascii="Times New Roman" w:eastAsia="HG Mincho Light J" w:hAnsi="Times New Roman"/>
                <w:i/>
                <w:iCs/>
                <w:color w:val="000000"/>
                <w:sz w:val="22"/>
                <w:szCs w:val="22"/>
                <w:lang w:val="bg-BG" w:eastAsia="bg-BG"/>
              </w:rPr>
              <w:t xml:space="preserve">Одобрен от: </w:t>
            </w:r>
            <w:r w:rsidRPr="00EC72DD">
              <w:rPr>
                <w:rFonts w:ascii="Times New Roman" w:eastAsia="HG Mincho Light J" w:hAnsi="Times New Roman"/>
                <w:i/>
                <w:iCs/>
                <w:color w:val="000000"/>
                <w:sz w:val="22"/>
                <w:szCs w:val="22"/>
                <w:lang w:val="bg-BG" w:eastAsia="bg-BG"/>
              </w:rPr>
              <w:t xml:space="preserve">Ръководителя на Управляващия орган на </w:t>
            </w:r>
            <w:r w:rsidR="00916902">
              <w:rPr>
                <w:rFonts w:ascii="Times New Roman" w:eastAsia="HG Mincho Light J" w:hAnsi="Times New Roman"/>
                <w:i/>
                <w:iCs/>
                <w:color w:val="000000"/>
                <w:sz w:val="22"/>
                <w:szCs w:val="22"/>
                <w:lang w:val="bg-BG" w:eastAsia="bg-BG"/>
              </w:rPr>
              <w:t xml:space="preserve">Програма </w:t>
            </w:r>
            <w:r w:rsidRPr="00EC72DD">
              <w:rPr>
                <w:rFonts w:ascii="Times New Roman" w:eastAsia="HG Mincho Light J" w:hAnsi="Times New Roman"/>
                <w:i/>
                <w:iCs/>
                <w:color w:val="000000"/>
                <w:sz w:val="22"/>
                <w:szCs w:val="22"/>
                <w:lang w:val="bg-BG" w:eastAsia="bg-BG"/>
              </w:rPr>
              <w:t>„</w:t>
            </w:r>
            <w:r w:rsidR="00916902">
              <w:rPr>
                <w:rFonts w:ascii="Times New Roman" w:eastAsia="HG Mincho Light J" w:hAnsi="Times New Roman"/>
                <w:i/>
                <w:iCs/>
                <w:color w:val="000000"/>
                <w:sz w:val="22"/>
                <w:szCs w:val="22"/>
                <w:lang w:val="bg-BG" w:eastAsia="bg-BG"/>
              </w:rPr>
              <w:t>Техническа помощ</w:t>
            </w:r>
            <w:r w:rsidRPr="00EC72DD">
              <w:rPr>
                <w:rFonts w:ascii="Times New Roman" w:eastAsia="HG Mincho Light J" w:hAnsi="Times New Roman"/>
                <w:i/>
                <w:iCs/>
                <w:color w:val="000000"/>
                <w:sz w:val="22"/>
                <w:szCs w:val="22"/>
                <w:lang w:val="bg-BG" w:eastAsia="bg-BG"/>
              </w:rPr>
              <w:t>”</w:t>
            </w:r>
          </w:p>
        </w:tc>
        <w:tc>
          <w:tcPr>
            <w:tcW w:w="2268" w:type="dxa"/>
            <w:vAlign w:val="center"/>
          </w:tcPr>
          <w:p w14:paraId="4B5B3FA1" w14:textId="19E406C2" w:rsidR="00F57F5F" w:rsidRPr="005F032F" w:rsidRDefault="004C0AC7" w:rsidP="00C031DC">
            <w:pPr>
              <w:pStyle w:val="CharCharChar1Char"/>
              <w:jc w:val="center"/>
              <w:rPr>
                <w:rFonts w:ascii="Times New Roman" w:eastAsia="HG Mincho Light J" w:hAnsi="Times New Roman"/>
                <w:iCs/>
                <w:color w:val="000000"/>
                <w:sz w:val="22"/>
                <w:szCs w:val="22"/>
                <w:lang w:val="bg-BG" w:eastAsia="bg-BG"/>
              </w:rPr>
            </w:pPr>
            <w:r w:rsidRPr="0061498A">
              <w:rPr>
                <w:rFonts w:ascii="Times New Roman" w:eastAsia="HG Mincho Light J" w:hAnsi="Times New Roman"/>
                <w:iCs/>
                <w:color w:val="000000"/>
                <w:sz w:val="22"/>
                <w:szCs w:val="22"/>
                <w:lang w:val="bg-BG" w:eastAsia="bg-BG"/>
              </w:rPr>
              <w:t>Дата:</w:t>
            </w:r>
            <w:r w:rsidR="00324E9F" w:rsidRPr="0061498A">
              <w:rPr>
                <w:rFonts w:ascii="Times New Roman" w:eastAsia="HG Mincho Light J" w:hAnsi="Times New Roman"/>
                <w:iCs/>
                <w:color w:val="000000"/>
                <w:sz w:val="22"/>
                <w:szCs w:val="22"/>
                <w:lang w:val="bg-BG" w:eastAsia="bg-BG"/>
              </w:rPr>
              <w:t>06</w:t>
            </w:r>
            <w:r w:rsidR="00421B27" w:rsidRPr="0061498A">
              <w:rPr>
                <w:rFonts w:ascii="Times New Roman" w:eastAsia="HG Mincho Light J" w:hAnsi="Times New Roman"/>
                <w:iCs/>
                <w:color w:val="000000"/>
                <w:sz w:val="22"/>
                <w:szCs w:val="22"/>
                <w:lang w:val="bg-BG" w:eastAsia="bg-BG"/>
              </w:rPr>
              <w:t>.02.2026</w:t>
            </w:r>
            <w:r w:rsidRPr="0061498A">
              <w:rPr>
                <w:rFonts w:ascii="Times New Roman" w:eastAsia="HG Mincho Light J" w:hAnsi="Times New Roman"/>
                <w:iCs/>
                <w:color w:val="000000"/>
                <w:sz w:val="22"/>
                <w:szCs w:val="22"/>
                <w:lang w:val="bg-BG" w:eastAsia="bg-BG"/>
              </w:rPr>
              <w:t xml:space="preserve"> г.</w:t>
            </w:r>
          </w:p>
        </w:tc>
      </w:tr>
    </w:tbl>
    <w:p w14:paraId="42F68AF6" w14:textId="77777777" w:rsidR="009F4CC9" w:rsidRPr="009F4CC9" w:rsidRDefault="009F4CC9" w:rsidP="009F4CC9">
      <w:pPr>
        <w:rPr>
          <w:sz w:val="24"/>
          <w:szCs w:val="24"/>
          <w:lang w:val="en-US"/>
        </w:rPr>
      </w:pPr>
    </w:p>
    <w:p w14:paraId="073DE3C7" w14:textId="60A2D08D" w:rsidR="009F4CC9" w:rsidRPr="009F4CC9" w:rsidRDefault="009F4CC9" w:rsidP="006E7154">
      <w:pPr>
        <w:jc w:val="center"/>
        <w:rPr>
          <w:b/>
          <w:sz w:val="24"/>
          <w:szCs w:val="24"/>
        </w:rPr>
      </w:pPr>
      <w:r w:rsidRPr="009F4CC9">
        <w:rPr>
          <w:b/>
          <w:sz w:val="24"/>
          <w:szCs w:val="24"/>
        </w:rPr>
        <w:t xml:space="preserve">ПРАВИЛА ЗА ОРГАНИЗАЦИЯТА И ДЕЙНОСТТА НА </w:t>
      </w:r>
      <w:r w:rsidR="00253ECB">
        <w:rPr>
          <w:b/>
          <w:sz w:val="24"/>
          <w:szCs w:val="24"/>
        </w:rPr>
        <w:br/>
      </w:r>
      <w:r w:rsidRPr="009F4CC9">
        <w:rPr>
          <w:b/>
          <w:sz w:val="24"/>
          <w:szCs w:val="24"/>
        </w:rPr>
        <w:t xml:space="preserve">РАБОТНАТА ГРУПА ПО ОЦЕНКА НА РИСКА </w:t>
      </w:r>
      <w:r w:rsidR="00253ECB">
        <w:rPr>
          <w:b/>
          <w:sz w:val="24"/>
          <w:szCs w:val="24"/>
        </w:rPr>
        <w:br/>
      </w:r>
      <w:r w:rsidRPr="009F4CC9">
        <w:rPr>
          <w:b/>
          <w:sz w:val="24"/>
          <w:szCs w:val="24"/>
        </w:rPr>
        <w:t xml:space="preserve">В УПРАВЛЯВАЩИЯ ОРГАН </w:t>
      </w:r>
      <w:r w:rsidR="00502E1E">
        <w:rPr>
          <w:b/>
          <w:sz w:val="24"/>
          <w:szCs w:val="24"/>
        </w:rPr>
        <w:t>НА</w:t>
      </w:r>
      <w:r w:rsidRPr="009F4CC9">
        <w:rPr>
          <w:b/>
          <w:sz w:val="24"/>
          <w:szCs w:val="24"/>
        </w:rPr>
        <w:t xml:space="preserve"> ПРОГРАМА „</w:t>
      </w:r>
      <w:r w:rsidR="00C26163">
        <w:rPr>
          <w:b/>
          <w:sz w:val="24"/>
          <w:szCs w:val="24"/>
        </w:rPr>
        <w:t>ТЕХНИЧЕСКА ПОМОЩ</w:t>
      </w:r>
      <w:r w:rsidRPr="009F4CC9">
        <w:rPr>
          <w:b/>
          <w:sz w:val="24"/>
          <w:szCs w:val="24"/>
        </w:rPr>
        <w:t>”</w:t>
      </w:r>
    </w:p>
    <w:p w14:paraId="6C57F127" w14:textId="77777777" w:rsidR="009F4CC9" w:rsidRPr="009F4CC9" w:rsidRDefault="009F4CC9" w:rsidP="009F4CC9">
      <w:pPr>
        <w:ind w:firstLine="720"/>
        <w:jc w:val="center"/>
        <w:rPr>
          <w:b/>
          <w:sz w:val="24"/>
          <w:szCs w:val="24"/>
        </w:rPr>
      </w:pPr>
    </w:p>
    <w:p w14:paraId="04CB574A" w14:textId="77777777" w:rsidR="009F4CC9" w:rsidRPr="00064E43" w:rsidRDefault="009F4CC9" w:rsidP="009F4CC9">
      <w:pPr>
        <w:ind w:firstLine="720"/>
        <w:jc w:val="both"/>
        <w:rPr>
          <w:b/>
          <w:sz w:val="24"/>
          <w:szCs w:val="24"/>
        </w:rPr>
      </w:pPr>
    </w:p>
    <w:p w14:paraId="07E05793" w14:textId="77777777" w:rsidR="009F4CC9" w:rsidRPr="009F4CC9" w:rsidRDefault="009F4CC9" w:rsidP="009F4CC9">
      <w:pPr>
        <w:ind w:firstLine="720"/>
        <w:jc w:val="both"/>
        <w:rPr>
          <w:b/>
          <w:sz w:val="24"/>
          <w:szCs w:val="24"/>
        </w:rPr>
      </w:pPr>
      <w:r w:rsidRPr="009F4CC9">
        <w:rPr>
          <w:b/>
          <w:sz w:val="24"/>
          <w:szCs w:val="24"/>
        </w:rPr>
        <w:t>Член 1. Институционална рамка</w:t>
      </w:r>
    </w:p>
    <w:p w14:paraId="448C63E4" w14:textId="77777777" w:rsidR="009F4CC9" w:rsidRPr="009F4CC9" w:rsidRDefault="009F4CC9" w:rsidP="009F4CC9">
      <w:pPr>
        <w:ind w:firstLine="720"/>
        <w:jc w:val="both"/>
        <w:rPr>
          <w:b/>
          <w:sz w:val="24"/>
          <w:szCs w:val="24"/>
        </w:rPr>
      </w:pPr>
    </w:p>
    <w:p w14:paraId="58E0F23A" w14:textId="3161E70F" w:rsidR="009F4CC9" w:rsidRPr="009F4CC9" w:rsidRDefault="009F4CC9" w:rsidP="005D53AA">
      <w:pPr>
        <w:numPr>
          <w:ilvl w:val="0"/>
          <w:numId w:val="39"/>
        </w:numPr>
        <w:tabs>
          <w:tab w:val="left" w:pos="1134"/>
        </w:tabs>
        <w:ind w:left="0" w:firstLine="720"/>
        <w:jc w:val="both"/>
        <w:rPr>
          <w:sz w:val="24"/>
          <w:szCs w:val="24"/>
        </w:rPr>
      </w:pPr>
      <w:r w:rsidRPr="009F4CC9">
        <w:rPr>
          <w:sz w:val="24"/>
          <w:szCs w:val="24"/>
        </w:rPr>
        <w:t xml:space="preserve">Тези правила уреждат организацията и дейността на Работната група по оценка на риска в Управляващия орган (УО) по </w:t>
      </w:r>
      <w:r w:rsidR="0085240A">
        <w:rPr>
          <w:sz w:val="24"/>
          <w:szCs w:val="24"/>
        </w:rPr>
        <w:t>П</w:t>
      </w:r>
      <w:r w:rsidRPr="009F4CC9">
        <w:rPr>
          <w:sz w:val="24"/>
          <w:szCs w:val="24"/>
        </w:rPr>
        <w:t>рограма „</w:t>
      </w:r>
      <w:r w:rsidR="0085240A">
        <w:rPr>
          <w:sz w:val="24"/>
          <w:szCs w:val="24"/>
        </w:rPr>
        <w:t>Техническа помощ</w:t>
      </w:r>
      <w:r w:rsidRPr="009F4CC9">
        <w:rPr>
          <w:sz w:val="24"/>
          <w:szCs w:val="24"/>
        </w:rPr>
        <w:t>” (</w:t>
      </w:r>
      <w:r w:rsidR="0085240A">
        <w:rPr>
          <w:sz w:val="24"/>
          <w:szCs w:val="24"/>
        </w:rPr>
        <w:t>ПТП</w:t>
      </w:r>
      <w:r w:rsidRPr="009F4CC9">
        <w:rPr>
          <w:sz w:val="24"/>
          <w:szCs w:val="24"/>
        </w:rPr>
        <w:t>)</w:t>
      </w:r>
      <w:r w:rsidR="002B2305">
        <w:rPr>
          <w:sz w:val="24"/>
          <w:szCs w:val="24"/>
        </w:rPr>
        <w:t>.</w:t>
      </w:r>
    </w:p>
    <w:p w14:paraId="48B97116" w14:textId="1431D6DE" w:rsidR="009F4CC9" w:rsidRDefault="009F4CC9" w:rsidP="005D53AA">
      <w:pPr>
        <w:numPr>
          <w:ilvl w:val="0"/>
          <w:numId w:val="39"/>
        </w:numPr>
        <w:tabs>
          <w:tab w:val="left" w:pos="1134"/>
        </w:tabs>
        <w:ind w:left="0" w:firstLine="720"/>
        <w:jc w:val="both"/>
        <w:rPr>
          <w:sz w:val="24"/>
          <w:szCs w:val="24"/>
        </w:rPr>
      </w:pPr>
      <w:r w:rsidRPr="009F4CC9">
        <w:rPr>
          <w:sz w:val="24"/>
          <w:szCs w:val="24"/>
        </w:rPr>
        <w:t xml:space="preserve">Работната група (РГ) се назначава със заповед на Ръководителя на УО по </w:t>
      </w:r>
      <w:r w:rsidR="0085240A">
        <w:rPr>
          <w:sz w:val="24"/>
          <w:szCs w:val="24"/>
        </w:rPr>
        <w:t>ПТП</w:t>
      </w:r>
      <w:r w:rsidR="002B2305">
        <w:rPr>
          <w:sz w:val="24"/>
          <w:szCs w:val="24"/>
        </w:rPr>
        <w:t>.</w:t>
      </w:r>
    </w:p>
    <w:p w14:paraId="0D3446EA" w14:textId="570CC02A" w:rsidR="00A51D45" w:rsidRPr="00A51D45" w:rsidRDefault="00A51D45" w:rsidP="005D53AA">
      <w:pPr>
        <w:numPr>
          <w:ilvl w:val="0"/>
          <w:numId w:val="39"/>
        </w:numPr>
        <w:tabs>
          <w:tab w:val="left" w:pos="1134"/>
        </w:tabs>
        <w:ind w:left="0" w:firstLine="72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РГ изпълнява своята дейност съгласно </w:t>
      </w:r>
      <w:r w:rsidRPr="00A51D45">
        <w:rPr>
          <w:sz w:val="24"/>
          <w:szCs w:val="24"/>
        </w:rPr>
        <w:t xml:space="preserve">Методология за идентифициране и оценка на риска при управлението на </w:t>
      </w:r>
      <w:r w:rsidR="0085240A">
        <w:rPr>
          <w:sz w:val="24"/>
          <w:szCs w:val="24"/>
        </w:rPr>
        <w:t>ПТП</w:t>
      </w:r>
      <w:r>
        <w:rPr>
          <w:sz w:val="24"/>
          <w:szCs w:val="24"/>
        </w:rPr>
        <w:t>.</w:t>
      </w:r>
    </w:p>
    <w:p w14:paraId="29914465" w14:textId="77777777" w:rsidR="009F4CC9" w:rsidRPr="009F4CC9" w:rsidRDefault="009F4CC9" w:rsidP="009F4CC9">
      <w:pPr>
        <w:jc w:val="both"/>
        <w:rPr>
          <w:sz w:val="24"/>
          <w:szCs w:val="24"/>
        </w:rPr>
      </w:pPr>
    </w:p>
    <w:p w14:paraId="44F991CF" w14:textId="77777777" w:rsidR="009F4CC9" w:rsidRPr="009F4CC9" w:rsidRDefault="009F4CC9" w:rsidP="009F4CC9">
      <w:pPr>
        <w:ind w:firstLine="720"/>
        <w:jc w:val="both"/>
        <w:rPr>
          <w:b/>
          <w:sz w:val="24"/>
          <w:szCs w:val="24"/>
        </w:rPr>
      </w:pPr>
      <w:r w:rsidRPr="009F4CC9">
        <w:rPr>
          <w:b/>
          <w:sz w:val="24"/>
          <w:szCs w:val="24"/>
        </w:rPr>
        <w:t>Член 2. Състав</w:t>
      </w:r>
    </w:p>
    <w:p w14:paraId="355B981A" w14:textId="77777777" w:rsidR="009F4CC9" w:rsidRPr="009F4CC9" w:rsidRDefault="009F4CC9" w:rsidP="009F4CC9">
      <w:pPr>
        <w:ind w:firstLine="720"/>
        <w:jc w:val="both"/>
        <w:rPr>
          <w:b/>
          <w:sz w:val="24"/>
          <w:szCs w:val="24"/>
        </w:rPr>
      </w:pPr>
    </w:p>
    <w:p w14:paraId="15E6F87C" w14:textId="36505C87" w:rsidR="009F4CC9" w:rsidRPr="009F4CC9" w:rsidRDefault="009F4CC9" w:rsidP="008740BA">
      <w:pPr>
        <w:widowControl/>
        <w:numPr>
          <w:ilvl w:val="0"/>
          <w:numId w:val="31"/>
        </w:numPr>
        <w:tabs>
          <w:tab w:val="clear" w:pos="1080"/>
          <w:tab w:val="num" w:pos="1134"/>
        </w:tabs>
        <w:autoSpaceDE/>
        <w:autoSpaceDN/>
        <w:adjustRightInd/>
        <w:ind w:left="0" w:firstLine="720"/>
        <w:jc w:val="both"/>
        <w:rPr>
          <w:sz w:val="24"/>
          <w:szCs w:val="24"/>
        </w:rPr>
      </w:pPr>
      <w:r w:rsidRPr="009F4CC9">
        <w:rPr>
          <w:sz w:val="24"/>
          <w:szCs w:val="24"/>
        </w:rPr>
        <w:t xml:space="preserve">Съставът на </w:t>
      </w:r>
      <w:r w:rsidRPr="009F4CC9">
        <w:rPr>
          <w:sz w:val="24"/>
          <w:szCs w:val="24"/>
          <w:lang w:val="ru-RU"/>
        </w:rPr>
        <w:t xml:space="preserve">РГ </w:t>
      </w:r>
      <w:r w:rsidRPr="009F4CC9">
        <w:rPr>
          <w:sz w:val="24"/>
          <w:szCs w:val="24"/>
        </w:rPr>
        <w:t>включва председател, заместник-председател</w:t>
      </w:r>
      <w:r w:rsidR="00DC568F">
        <w:rPr>
          <w:sz w:val="24"/>
          <w:szCs w:val="24"/>
        </w:rPr>
        <w:t>, секретар</w:t>
      </w:r>
      <w:r w:rsidRPr="009F4CC9">
        <w:rPr>
          <w:sz w:val="24"/>
          <w:szCs w:val="24"/>
        </w:rPr>
        <w:t xml:space="preserve"> и членове</w:t>
      </w:r>
      <w:r w:rsidR="002B2305">
        <w:rPr>
          <w:sz w:val="24"/>
          <w:szCs w:val="24"/>
        </w:rPr>
        <w:t>.</w:t>
      </w:r>
    </w:p>
    <w:p w14:paraId="58D77B1F" w14:textId="77777777" w:rsidR="009F4CC9" w:rsidRPr="009F4CC9" w:rsidRDefault="009F4CC9" w:rsidP="008740BA">
      <w:pPr>
        <w:widowControl/>
        <w:numPr>
          <w:ilvl w:val="0"/>
          <w:numId w:val="31"/>
        </w:numPr>
        <w:tabs>
          <w:tab w:val="clear" w:pos="1080"/>
          <w:tab w:val="num" w:pos="1134"/>
        </w:tabs>
        <w:autoSpaceDE/>
        <w:autoSpaceDN/>
        <w:adjustRightInd/>
        <w:ind w:left="0" w:firstLine="720"/>
        <w:jc w:val="both"/>
        <w:rPr>
          <w:sz w:val="24"/>
          <w:szCs w:val="24"/>
        </w:rPr>
      </w:pPr>
      <w:r w:rsidRPr="009F4CC9">
        <w:rPr>
          <w:sz w:val="24"/>
          <w:szCs w:val="24"/>
        </w:rPr>
        <w:t>Председател  на РГ по право е Ръководителят на УО</w:t>
      </w:r>
      <w:r w:rsidR="002B2305">
        <w:rPr>
          <w:sz w:val="24"/>
          <w:szCs w:val="24"/>
        </w:rPr>
        <w:t>.</w:t>
      </w:r>
    </w:p>
    <w:p w14:paraId="5D9B3870" w14:textId="2B879731" w:rsidR="009F4CC9" w:rsidRPr="009F4CC9" w:rsidRDefault="002B2305" w:rsidP="008740BA">
      <w:pPr>
        <w:widowControl/>
        <w:numPr>
          <w:ilvl w:val="0"/>
          <w:numId w:val="31"/>
        </w:numPr>
        <w:tabs>
          <w:tab w:val="clear" w:pos="1080"/>
          <w:tab w:val="num" w:pos="1134"/>
        </w:tabs>
        <w:autoSpaceDE/>
        <w:autoSpaceDN/>
        <w:adjustRightInd/>
        <w:ind w:left="0" w:firstLine="720"/>
        <w:jc w:val="both"/>
        <w:rPr>
          <w:sz w:val="24"/>
          <w:szCs w:val="24"/>
        </w:rPr>
      </w:pPr>
      <w:r>
        <w:rPr>
          <w:sz w:val="24"/>
          <w:szCs w:val="24"/>
        </w:rPr>
        <w:t>З</w:t>
      </w:r>
      <w:r w:rsidRPr="009F4CC9">
        <w:rPr>
          <w:sz w:val="24"/>
          <w:szCs w:val="24"/>
        </w:rPr>
        <w:t>аместник</w:t>
      </w:r>
      <w:r w:rsidR="009F4CC9" w:rsidRPr="009F4CC9">
        <w:rPr>
          <w:sz w:val="24"/>
          <w:szCs w:val="24"/>
        </w:rPr>
        <w:t xml:space="preserve">-председател на РГ </w:t>
      </w:r>
      <w:r>
        <w:rPr>
          <w:sz w:val="24"/>
          <w:szCs w:val="24"/>
        </w:rPr>
        <w:t>е</w:t>
      </w:r>
      <w:r w:rsidR="006F19A1">
        <w:rPr>
          <w:sz w:val="24"/>
          <w:szCs w:val="24"/>
        </w:rPr>
        <w:t xml:space="preserve"> начални</w:t>
      </w:r>
      <w:r>
        <w:rPr>
          <w:sz w:val="24"/>
          <w:szCs w:val="24"/>
        </w:rPr>
        <w:t>к</w:t>
      </w:r>
      <w:r w:rsidR="006F19A1">
        <w:rPr>
          <w:sz w:val="24"/>
          <w:szCs w:val="24"/>
        </w:rPr>
        <w:t xml:space="preserve"> на отдел</w:t>
      </w:r>
      <w:r>
        <w:rPr>
          <w:sz w:val="24"/>
          <w:szCs w:val="24"/>
        </w:rPr>
        <w:t xml:space="preserve"> „</w:t>
      </w:r>
      <w:r w:rsidR="00780301">
        <w:rPr>
          <w:sz w:val="24"/>
          <w:szCs w:val="24"/>
        </w:rPr>
        <w:t>Мониторинг и верификация</w:t>
      </w:r>
      <w:r>
        <w:rPr>
          <w:sz w:val="24"/>
          <w:szCs w:val="24"/>
        </w:rPr>
        <w:t>”.</w:t>
      </w:r>
    </w:p>
    <w:p w14:paraId="26D11B46" w14:textId="61F6BE25" w:rsidR="009F4CC9" w:rsidRPr="009F4CC9" w:rsidRDefault="009F4CC9" w:rsidP="008740BA">
      <w:pPr>
        <w:widowControl/>
        <w:numPr>
          <w:ilvl w:val="0"/>
          <w:numId w:val="31"/>
        </w:numPr>
        <w:tabs>
          <w:tab w:val="clear" w:pos="1080"/>
          <w:tab w:val="num" w:pos="1134"/>
        </w:tabs>
        <w:autoSpaceDE/>
        <w:autoSpaceDN/>
        <w:adjustRightInd/>
        <w:ind w:left="0" w:firstLine="720"/>
        <w:jc w:val="both"/>
        <w:rPr>
          <w:sz w:val="24"/>
          <w:szCs w:val="24"/>
        </w:rPr>
      </w:pPr>
      <w:r w:rsidRPr="009F4CC9">
        <w:rPr>
          <w:sz w:val="24"/>
          <w:szCs w:val="24"/>
        </w:rPr>
        <w:t xml:space="preserve">За членове на РГ се определят служители от </w:t>
      </w:r>
      <w:r w:rsidR="00780301">
        <w:rPr>
          <w:sz w:val="24"/>
          <w:szCs w:val="24"/>
        </w:rPr>
        <w:t>трите</w:t>
      </w:r>
      <w:r w:rsidR="00780301" w:rsidRPr="009F4CC9">
        <w:rPr>
          <w:sz w:val="24"/>
          <w:szCs w:val="24"/>
        </w:rPr>
        <w:t xml:space="preserve"> </w:t>
      </w:r>
      <w:r w:rsidRPr="009F4CC9">
        <w:rPr>
          <w:sz w:val="24"/>
          <w:szCs w:val="24"/>
        </w:rPr>
        <w:t xml:space="preserve">отдела на дирекция </w:t>
      </w:r>
      <w:r w:rsidR="006F19A1">
        <w:rPr>
          <w:sz w:val="24"/>
          <w:szCs w:val="24"/>
        </w:rPr>
        <w:t>„</w:t>
      </w:r>
      <w:r w:rsidR="00B77C93">
        <w:rPr>
          <w:sz w:val="24"/>
          <w:szCs w:val="24"/>
        </w:rPr>
        <w:t>Добро управление</w:t>
      </w:r>
      <w:r w:rsidRPr="009F4CC9">
        <w:rPr>
          <w:sz w:val="24"/>
          <w:szCs w:val="24"/>
        </w:rPr>
        <w:t>”</w:t>
      </w:r>
      <w:r w:rsidR="00A51D45">
        <w:rPr>
          <w:sz w:val="24"/>
          <w:szCs w:val="24"/>
        </w:rPr>
        <w:t>.</w:t>
      </w:r>
    </w:p>
    <w:p w14:paraId="3F100633" w14:textId="77777777" w:rsidR="009F4CC9" w:rsidRPr="009F4CC9" w:rsidRDefault="009F4CC9" w:rsidP="005D53AA">
      <w:pPr>
        <w:widowControl/>
        <w:numPr>
          <w:ilvl w:val="0"/>
          <w:numId w:val="31"/>
        </w:numPr>
        <w:tabs>
          <w:tab w:val="clear" w:pos="1080"/>
          <w:tab w:val="num" w:pos="1134"/>
        </w:tabs>
        <w:autoSpaceDE/>
        <w:autoSpaceDN/>
        <w:adjustRightInd/>
        <w:ind w:left="0" w:firstLine="720"/>
        <w:jc w:val="both"/>
        <w:rPr>
          <w:sz w:val="24"/>
          <w:szCs w:val="24"/>
        </w:rPr>
      </w:pPr>
      <w:r w:rsidRPr="009F4CC9">
        <w:rPr>
          <w:sz w:val="24"/>
          <w:szCs w:val="24"/>
        </w:rPr>
        <w:t>Членовете на РГ изпълняват функциите на оценители на риска</w:t>
      </w:r>
      <w:r w:rsidR="00A51D45">
        <w:rPr>
          <w:sz w:val="24"/>
          <w:szCs w:val="24"/>
        </w:rPr>
        <w:t>.</w:t>
      </w:r>
    </w:p>
    <w:p w14:paraId="64CAAE16" w14:textId="77777777" w:rsidR="009F4CC9" w:rsidRPr="009F4CC9" w:rsidRDefault="009F4CC9" w:rsidP="005D53AA">
      <w:pPr>
        <w:widowControl/>
        <w:numPr>
          <w:ilvl w:val="0"/>
          <w:numId w:val="31"/>
        </w:numPr>
        <w:tabs>
          <w:tab w:val="clear" w:pos="1080"/>
          <w:tab w:val="num" w:pos="1134"/>
        </w:tabs>
        <w:autoSpaceDE/>
        <w:autoSpaceDN/>
        <w:adjustRightInd/>
        <w:ind w:left="0" w:firstLine="720"/>
        <w:jc w:val="both"/>
        <w:rPr>
          <w:sz w:val="24"/>
          <w:szCs w:val="24"/>
        </w:rPr>
      </w:pPr>
      <w:r w:rsidRPr="009F4CC9">
        <w:rPr>
          <w:sz w:val="24"/>
          <w:szCs w:val="24"/>
        </w:rPr>
        <w:t xml:space="preserve">При необходимост могат да бъдат канени външни оценители и други </w:t>
      </w:r>
      <w:r w:rsidR="008E7B5B">
        <w:rPr>
          <w:sz w:val="24"/>
          <w:szCs w:val="24"/>
        </w:rPr>
        <w:t>служители</w:t>
      </w:r>
      <w:r w:rsidR="008E7B5B" w:rsidRPr="009F4CC9">
        <w:rPr>
          <w:sz w:val="24"/>
          <w:szCs w:val="24"/>
        </w:rPr>
        <w:t xml:space="preserve"> </w:t>
      </w:r>
      <w:r w:rsidRPr="009F4CC9">
        <w:rPr>
          <w:sz w:val="24"/>
          <w:szCs w:val="24"/>
        </w:rPr>
        <w:t>по решение на председателя на комисията</w:t>
      </w:r>
      <w:r w:rsidR="00A51D45">
        <w:rPr>
          <w:sz w:val="24"/>
          <w:szCs w:val="24"/>
        </w:rPr>
        <w:t>.</w:t>
      </w:r>
    </w:p>
    <w:p w14:paraId="4E8580D8" w14:textId="77777777" w:rsidR="009F4CC9" w:rsidRPr="005D18CD" w:rsidRDefault="009F4CC9" w:rsidP="009F4CC9">
      <w:pPr>
        <w:ind w:firstLine="720"/>
        <w:jc w:val="both"/>
        <w:rPr>
          <w:b/>
          <w:sz w:val="24"/>
          <w:szCs w:val="24"/>
        </w:rPr>
      </w:pPr>
    </w:p>
    <w:p w14:paraId="72ACCC29" w14:textId="77777777" w:rsidR="009F4CC9" w:rsidRPr="009F4CC9" w:rsidRDefault="009F4CC9" w:rsidP="009F4CC9">
      <w:pPr>
        <w:ind w:firstLine="720"/>
        <w:jc w:val="both"/>
        <w:rPr>
          <w:b/>
          <w:sz w:val="24"/>
          <w:szCs w:val="24"/>
        </w:rPr>
      </w:pPr>
      <w:r w:rsidRPr="009F4CC9">
        <w:rPr>
          <w:b/>
          <w:sz w:val="24"/>
          <w:szCs w:val="24"/>
        </w:rPr>
        <w:t>Член 3. Промяна в състава на РГ</w:t>
      </w:r>
    </w:p>
    <w:p w14:paraId="6A213E19" w14:textId="77777777" w:rsidR="009F4CC9" w:rsidRPr="009F4CC9" w:rsidRDefault="009F4CC9" w:rsidP="009F4CC9">
      <w:pPr>
        <w:ind w:firstLine="720"/>
        <w:jc w:val="both"/>
        <w:rPr>
          <w:b/>
          <w:sz w:val="24"/>
          <w:szCs w:val="24"/>
        </w:rPr>
      </w:pPr>
    </w:p>
    <w:p w14:paraId="18583301" w14:textId="77777777" w:rsidR="009F4CC9" w:rsidRPr="009F4CC9" w:rsidRDefault="009F4CC9" w:rsidP="008740BA">
      <w:pPr>
        <w:widowControl/>
        <w:numPr>
          <w:ilvl w:val="0"/>
          <w:numId w:val="32"/>
        </w:numPr>
        <w:tabs>
          <w:tab w:val="clear" w:pos="1080"/>
          <w:tab w:val="num" w:pos="1134"/>
        </w:tabs>
        <w:autoSpaceDE/>
        <w:autoSpaceDN/>
        <w:adjustRightInd/>
        <w:ind w:left="0" w:firstLine="720"/>
        <w:jc w:val="both"/>
        <w:rPr>
          <w:sz w:val="24"/>
          <w:szCs w:val="24"/>
        </w:rPr>
      </w:pPr>
      <w:r w:rsidRPr="009F4CC9">
        <w:rPr>
          <w:sz w:val="24"/>
          <w:szCs w:val="24"/>
        </w:rPr>
        <w:t>Промени в състава на РГ могат да се правят по предложение на председателя, заместник-председателя и членовете на РГ</w:t>
      </w:r>
      <w:r w:rsidR="00992644" w:rsidRPr="00992644">
        <w:rPr>
          <w:sz w:val="24"/>
          <w:szCs w:val="24"/>
          <w:lang w:val="ru-RU"/>
        </w:rPr>
        <w:t>.</w:t>
      </w:r>
    </w:p>
    <w:p w14:paraId="0AA972C0" w14:textId="77777777" w:rsidR="009F4CC9" w:rsidRPr="009F4CC9" w:rsidRDefault="009F4CC9" w:rsidP="008740BA">
      <w:pPr>
        <w:widowControl/>
        <w:numPr>
          <w:ilvl w:val="0"/>
          <w:numId w:val="32"/>
        </w:numPr>
        <w:tabs>
          <w:tab w:val="clear" w:pos="1080"/>
          <w:tab w:val="num" w:pos="1134"/>
        </w:tabs>
        <w:autoSpaceDE/>
        <w:autoSpaceDN/>
        <w:adjustRightInd/>
        <w:ind w:left="0" w:firstLine="720"/>
        <w:jc w:val="both"/>
        <w:rPr>
          <w:sz w:val="24"/>
          <w:szCs w:val="24"/>
        </w:rPr>
      </w:pPr>
      <w:r w:rsidRPr="009F4CC9">
        <w:rPr>
          <w:sz w:val="24"/>
          <w:szCs w:val="24"/>
        </w:rPr>
        <w:t>С решение на РГ и за определени цели могат да се създават експертни временни и/или постоянни комисии или работни групи</w:t>
      </w:r>
      <w:r w:rsidR="00992644" w:rsidRPr="00992644">
        <w:rPr>
          <w:sz w:val="24"/>
          <w:szCs w:val="24"/>
          <w:lang w:val="ru-RU"/>
        </w:rPr>
        <w:t>.</w:t>
      </w:r>
    </w:p>
    <w:p w14:paraId="21A3EADF" w14:textId="77777777" w:rsidR="009F4CC9" w:rsidRPr="009F4CC9" w:rsidRDefault="009F4CC9" w:rsidP="009F4CC9">
      <w:pPr>
        <w:ind w:firstLine="720"/>
        <w:jc w:val="both"/>
        <w:rPr>
          <w:b/>
          <w:sz w:val="24"/>
          <w:szCs w:val="24"/>
        </w:rPr>
      </w:pPr>
    </w:p>
    <w:p w14:paraId="28762C8D" w14:textId="77777777" w:rsidR="009F4CC9" w:rsidRPr="009F4CC9" w:rsidRDefault="009F4CC9" w:rsidP="009F4CC9">
      <w:pPr>
        <w:ind w:firstLine="720"/>
        <w:jc w:val="both"/>
        <w:rPr>
          <w:b/>
          <w:sz w:val="24"/>
          <w:szCs w:val="24"/>
        </w:rPr>
      </w:pPr>
      <w:r w:rsidRPr="009F4CC9">
        <w:rPr>
          <w:b/>
          <w:sz w:val="24"/>
          <w:szCs w:val="24"/>
        </w:rPr>
        <w:t>Член 4. Задачи на РГ</w:t>
      </w:r>
    </w:p>
    <w:p w14:paraId="5897F842" w14:textId="77777777" w:rsidR="009F4CC9" w:rsidRPr="009F4CC9" w:rsidRDefault="009F4CC9" w:rsidP="009F4CC9">
      <w:pPr>
        <w:ind w:firstLine="720"/>
        <w:jc w:val="both"/>
        <w:rPr>
          <w:b/>
          <w:sz w:val="24"/>
          <w:szCs w:val="24"/>
        </w:rPr>
      </w:pPr>
    </w:p>
    <w:p w14:paraId="591BF06A" w14:textId="77777777" w:rsidR="009F4CC9" w:rsidRPr="009F4CC9" w:rsidRDefault="009F4CC9" w:rsidP="008740BA">
      <w:pPr>
        <w:widowControl/>
        <w:numPr>
          <w:ilvl w:val="0"/>
          <w:numId w:val="33"/>
        </w:numPr>
        <w:tabs>
          <w:tab w:val="clear" w:pos="1080"/>
          <w:tab w:val="num" w:pos="1134"/>
        </w:tabs>
        <w:autoSpaceDE/>
        <w:autoSpaceDN/>
        <w:adjustRightInd/>
        <w:jc w:val="both"/>
        <w:rPr>
          <w:sz w:val="24"/>
          <w:szCs w:val="24"/>
        </w:rPr>
      </w:pPr>
      <w:r w:rsidRPr="009F4CC9">
        <w:rPr>
          <w:sz w:val="24"/>
          <w:szCs w:val="24"/>
        </w:rPr>
        <w:t>Работната група за оценка на риска:</w:t>
      </w:r>
    </w:p>
    <w:p w14:paraId="1FE2F6B0" w14:textId="77777777" w:rsidR="009F4CC9" w:rsidRPr="009F4CC9" w:rsidRDefault="009F4CC9" w:rsidP="009F4CC9">
      <w:pPr>
        <w:pStyle w:val="BodyText"/>
        <w:numPr>
          <w:ilvl w:val="0"/>
          <w:numId w:val="34"/>
        </w:numPr>
        <w:tabs>
          <w:tab w:val="clear" w:pos="720"/>
          <w:tab w:val="num" w:pos="1440"/>
        </w:tabs>
        <w:spacing w:after="0"/>
        <w:ind w:left="0" w:right="-33" w:firstLine="1080"/>
        <w:jc w:val="both"/>
      </w:pPr>
      <w:r w:rsidRPr="009F4CC9">
        <w:t>Идентифицира рисковете на базата на целите на УО, създавайки Списък с рискове</w:t>
      </w:r>
      <w:r w:rsidR="00992644">
        <w:t>;</w:t>
      </w:r>
    </w:p>
    <w:p w14:paraId="611E9228" w14:textId="77777777" w:rsidR="009F4CC9" w:rsidRPr="009F4CC9" w:rsidRDefault="009F4CC9" w:rsidP="009F4CC9">
      <w:pPr>
        <w:pStyle w:val="BodyText"/>
        <w:numPr>
          <w:ilvl w:val="0"/>
          <w:numId w:val="34"/>
        </w:numPr>
        <w:tabs>
          <w:tab w:val="clear" w:pos="720"/>
          <w:tab w:val="num" w:pos="1440"/>
        </w:tabs>
        <w:spacing w:after="0"/>
        <w:ind w:left="0" w:right="-33" w:firstLine="1080"/>
        <w:jc w:val="both"/>
      </w:pPr>
      <w:r w:rsidRPr="009F4CC9">
        <w:t>Извършва оценка на идентифицираните рискове</w:t>
      </w:r>
      <w:r w:rsidR="00992644">
        <w:t>;</w:t>
      </w:r>
    </w:p>
    <w:p w14:paraId="6CD9E8A9" w14:textId="77777777" w:rsidR="009F4CC9" w:rsidRPr="009F4CC9" w:rsidRDefault="009F4CC9" w:rsidP="009F4CC9">
      <w:pPr>
        <w:pStyle w:val="BodyText"/>
        <w:numPr>
          <w:ilvl w:val="0"/>
          <w:numId w:val="34"/>
        </w:numPr>
        <w:tabs>
          <w:tab w:val="clear" w:pos="720"/>
          <w:tab w:val="num" w:pos="1440"/>
        </w:tabs>
        <w:spacing w:after="0"/>
        <w:ind w:left="0" w:right="-33" w:firstLine="1080"/>
        <w:jc w:val="both"/>
        <w:rPr>
          <w:u w:val="single"/>
        </w:rPr>
      </w:pPr>
      <w:r w:rsidRPr="009F4CC9">
        <w:t>Преглежда и обсъжда резултатите от оценката на рисковете, извършена от оценителите на риска</w:t>
      </w:r>
      <w:r w:rsidR="00992644">
        <w:t>;</w:t>
      </w:r>
    </w:p>
    <w:p w14:paraId="28B9C686" w14:textId="77777777" w:rsidR="0085240A" w:rsidRDefault="00E64EFC" w:rsidP="00E64EFC">
      <w:pPr>
        <w:pStyle w:val="BodyText"/>
        <w:spacing w:after="0"/>
        <w:ind w:left="1080" w:right="-33"/>
        <w:jc w:val="both"/>
      </w:pPr>
      <w:r>
        <w:lastRenderedPageBreak/>
        <w:t xml:space="preserve">4. </w:t>
      </w:r>
      <w:r w:rsidR="009F4CC9" w:rsidRPr="009F4CC9">
        <w:t>Определя нивото на толериране на рисковете на базата на рисковите приоритети</w:t>
      </w:r>
      <w:r w:rsidR="00992644">
        <w:t>;</w:t>
      </w:r>
    </w:p>
    <w:p w14:paraId="0D2A9A56" w14:textId="77777777" w:rsidR="0085240A" w:rsidRDefault="00780301" w:rsidP="00E64EFC">
      <w:pPr>
        <w:pStyle w:val="BodyText"/>
        <w:spacing w:after="0"/>
        <w:ind w:left="1080" w:right="-33"/>
        <w:jc w:val="both"/>
      </w:pPr>
      <w:r>
        <w:t xml:space="preserve">5. </w:t>
      </w:r>
      <w:r w:rsidR="009F4CC9" w:rsidRPr="009F4CC9">
        <w:t>Обсъжда основните методи и мерки за ограничаване на най-критичните рискове</w:t>
      </w:r>
      <w:r w:rsidR="00992644">
        <w:t>;</w:t>
      </w:r>
    </w:p>
    <w:p w14:paraId="42F3E12A" w14:textId="77777777" w:rsidR="0085240A" w:rsidRDefault="00E64EFC" w:rsidP="00E64EFC">
      <w:pPr>
        <w:pStyle w:val="BodyText"/>
        <w:spacing w:after="0"/>
        <w:ind w:left="1080" w:right="-33"/>
        <w:jc w:val="both"/>
      </w:pPr>
      <w:r>
        <w:t xml:space="preserve">6. </w:t>
      </w:r>
      <w:r w:rsidR="009F4CC9" w:rsidRPr="009F4CC9">
        <w:t>Определя отговорни служители за изпълнение на мерките по ограничаване на риска, като им възлага изготвянето на План за ограничаването на съответния критичен риск, съдържащ конкретни мерки за ограничаване на риска</w:t>
      </w:r>
      <w:r w:rsidR="00992644">
        <w:t>;</w:t>
      </w:r>
    </w:p>
    <w:p w14:paraId="4B0D3D73" w14:textId="77777777" w:rsidR="0085240A" w:rsidRDefault="00E64EFC" w:rsidP="00E64EFC">
      <w:pPr>
        <w:pStyle w:val="BodyText"/>
        <w:spacing w:after="0"/>
        <w:ind w:left="1080" w:right="-33"/>
        <w:jc w:val="both"/>
      </w:pPr>
      <w:r>
        <w:t xml:space="preserve">7. </w:t>
      </w:r>
      <w:r w:rsidR="009F4CC9" w:rsidRPr="009F4CC9">
        <w:t>Изработва годишен План за управление на риска</w:t>
      </w:r>
      <w:r w:rsidR="00992644">
        <w:t>;</w:t>
      </w:r>
    </w:p>
    <w:p w14:paraId="574F4964" w14:textId="2168C2FE" w:rsidR="00AF548B" w:rsidRPr="009F4CC9" w:rsidRDefault="00E64EFC" w:rsidP="00E64EFC">
      <w:pPr>
        <w:pStyle w:val="BodyText"/>
        <w:spacing w:after="0"/>
        <w:ind w:left="1080" w:right="-33"/>
        <w:jc w:val="both"/>
      </w:pPr>
      <w:r>
        <w:t xml:space="preserve">8. </w:t>
      </w:r>
      <w:r w:rsidR="00AF548B">
        <w:t xml:space="preserve">Подготвя </w:t>
      </w:r>
      <w:r w:rsidR="00AF548B" w:rsidRPr="00AF548B">
        <w:t>годиш</w:t>
      </w:r>
      <w:r w:rsidR="00AF548B">
        <w:t>ен доклад</w:t>
      </w:r>
      <w:r w:rsidR="00AF548B" w:rsidRPr="00AF548B">
        <w:t xml:space="preserve"> за управлението на рисковете за предходната година</w:t>
      </w:r>
      <w:r w:rsidR="00780301">
        <w:t>;</w:t>
      </w:r>
    </w:p>
    <w:p w14:paraId="17BF5F71" w14:textId="052D8D33" w:rsidR="009F4CC9" w:rsidRPr="009F4CC9" w:rsidRDefault="00E64EFC" w:rsidP="00E64EFC">
      <w:pPr>
        <w:pStyle w:val="BodyText"/>
        <w:spacing w:after="0"/>
        <w:ind w:left="708" w:right="-33" w:firstLine="372"/>
        <w:jc w:val="both"/>
      </w:pPr>
      <w:r>
        <w:t xml:space="preserve">9. </w:t>
      </w:r>
      <w:r w:rsidR="009F4CC9" w:rsidRPr="009F4CC9">
        <w:t>При съмнение, че проявата на риска представлява и нередност, уведомява за това служителя по нередностите</w:t>
      </w:r>
      <w:r w:rsidR="00992644">
        <w:t>.</w:t>
      </w:r>
    </w:p>
    <w:p w14:paraId="23BD2AEC" w14:textId="77777777" w:rsidR="009F4CC9" w:rsidRPr="005D53AA" w:rsidRDefault="009F4CC9" w:rsidP="005D53AA">
      <w:pPr>
        <w:widowControl/>
        <w:numPr>
          <w:ilvl w:val="0"/>
          <w:numId w:val="33"/>
        </w:numPr>
        <w:tabs>
          <w:tab w:val="clear" w:pos="1080"/>
          <w:tab w:val="num" w:pos="1134"/>
        </w:tabs>
        <w:autoSpaceDE/>
        <w:autoSpaceDN/>
        <w:adjustRightInd/>
        <w:ind w:left="0" w:firstLine="709"/>
        <w:jc w:val="both"/>
        <w:rPr>
          <w:sz w:val="24"/>
          <w:szCs w:val="24"/>
        </w:rPr>
      </w:pPr>
      <w:r w:rsidRPr="005D53AA">
        <w:rPr>
          <w:sz w:val="24"/>
          <w:szCs w:val="24"/>
        </w:rPr>
        <w:t>При изпълнение на задачите си РГ взема предвид резултатите от извършени вътрешни и външни одити. За целта председателят на РГ осигурява на членовете достъп до всички налични одитни доклади</w:t>
      </w:r>
      <w:r w:rsidR="00992644" w:rsidRPr="005D53AA">
        <w:rPr>
          <w:sz w:val="24"/>
          <w:szCs w:val="24"/>
        </w:rPr>
        <w:t>.</w:t>
      </w:r>
    </w:p>
    <w:p w14:paraId="2B247468" w14:textId="77777777" w:rsidR="009F4CC9" w:rsidRPr="009F4CC9" w:rsidRDefault="009F4CC9" w:rsidP="009F4CC9">
      <w:pPr>
        <w:pStyle w:val="BodyText"/>
        <w:tabs>
          <w:tab w:val="left" w:pos="708"/>
        </w:tabs>
        <w:ind w:left="720" w:right="-33"/>
      </w:pPr>
    </w:p>
    <w:p w14:paraId="30927700" w14:textId="77777777" w:rsidR="009F4CC9" w:rsidRPr="009F4CC9" w:rsidRDefault="009F4CC9" w:rsidP="009F4CC9">
      <w:pPr>
        <w:ind w:firstLine="720"/>
        <w:jc w:val="both"/>
        <w:rPr>
          <w:b/>
          <w:sz w:val="24"/>
          <w:szCs w:val="24"/>
        </w:rPr>
      </w:pPr>
      <w:r w:rsidRPr="009F4CC9">
        <w:rPr>
          <w:b/>
          <w:sz w:val="24"/>
          <w:szCs w:val="24"/>
        </w:rPr>
        <w:t>Член 5. Дейност на ръководството на РГ</w:t>
      </w:r>
    </w:p>
    <w:p w14:paraId="7DEBFDD5" w14:textId="77777777" w:rsidR="009F4CC9" w:rsidRPr="009F4CC9" w:rsidRDefault="009F4CC9" w:rsidP="009F4CC9">
      <w:pPr>
        <w:ind w:firstLine="720"/>
        <w:jc w:val="both"/>
        <w:rPr>
          <w:b/>
          <w:sz w:val="24"/>
          <w:szCs w:val="24"/>
        </w:rPr>
      </w:pPr>
    </w:p>
    <w:p w14:paraId="6175D57B" w14:textId="77777777" w:rsidR="009F4CC9" w:rsidRPr="009F4CC9" w:rsidRDefault="009F4CC9" w:rsidP="008740BA">
      <w:pPr>
        <w:widowControl/>
        <w:numPr>
          <w:ilvl w:val="0"/>
          <w:numId w:val="35"/>
        </w:numPr>
        <w:tabs>
          <w:tab w:val="clear" w:pos="1080"/>
          <w:tab w:val="num" w:pos="1134"/>
        </w:tabs>
        <w:autoSpaceDE/>
        <w:autoSpaceDN/>
        <w:adjustRightInd/>
        <w:ind w:left="0" w:firstLine="709"/>
        <w:jc w:val="both"/>
        <w:rPr>
          <w:sz w:val="24"/>
          <w:szCs w:val="24"/>
        </w:rPr>
      </w:pPr>
      <w:r w:rsidRPr="009F4CC9">
        <w:rPr>
          <w:sz w:val="24"/>
          <w:szCs w:val="24"/>
        </w:rPr>
        <w:t>Дейността на РГ се ръководи от Председател на РГ</w:t>
      </w:r>
      <w:r w:rsidR="003750A7">
        <w:rPr>
          <w:sz w:val="24"/>
          <w:szCs w:val="24"/>
        </w:rPr>
        <w:t>.</w:t>
      </w:r>
    </w:p>
    <w:p w14:paraId="008BA854" w14:textId="77777777" w:rsidR="009F4CC9" w:rsidRPr="008740BA" w:rsidRDefault="009F4CC9" w:rsidP="005D53AA">
      <w:pPr>
        <w:widowControl/>
        <w:numPr>
          <w:ilvl w:val="0"/>
          <w:numId w:val="35"/>
        </w:numPr>
        <w:tabs>
          <w:tab w:val="clear" w:pos="1080"/>
          <w:tab w:val="num" w:pos="1134"/>
        </w:tabs>
        <w:autoSpaceDE/>
        <w:autoSpaceDN/>
        <w:adjustRightInd/>
        <w:ind w:left="0" w:firstLine="709"/>
        <w:jc w:val="both"/>
        <w:rPr>
          <w:sz w:val="24"/>
          <w:szCs w:val="24"/>
        </w:rPr>
      </w:pPr>
      <w:r w:rsidRPr="008740BA">
        <w:rPr>
          <w:sz w:val="24"/>
          <w:szCs w:val="24"/>
        </w:rPr>
        <w:t>При отсъствие или служебна ангажираност на председателя дейността на РГ се ръководи от Заместник-председателя</w:t>
      </w:r>
      <w:r w:rsidR="003750A7" w:rsidRPr="008740BA">
        <w:rPr>
          <w:sz w:val="24"/>
          <w:szCs w:val="24"/>
        </w:rPr>
        <w:t>.</w:t>
      </w:r>
    </w:p>
    <w:p w14:paraId="08C54D6D" w14:textId="77777777" w:rsidR="009F4CC9" w:rsidRPr="009F4CC9" w:rsidRDefault="009F4CC9" w:rsidP="005D53AA">
      <w:pPr>
        <w:widowControl/>
        <w:numPr>
          <w:ilvl w:val="0"/>
          <w:numId w:val="35"/>
        </w:numPr>
        <w:tabs>
          <w:tab w:val="clear" w:pos="1080"/>
          <w:tab w:val="num" w:pos="1134"/>
        </w:tabs>
        <w:autoSpaceDE/>
        <w:autoSpaceDN/>
        <w:adjustRightInd/>
        <w:ind w:left="0" w:firstLine="709"/>
        <w:jc w:val="both"/>
        <w:rPr>
          <w:sz w:val="24"/>
          <w:szCs w:val="24"/>
        </w:rPr>
      </w:pPr>
      <w:r w:rsidRPr="009F4CC9">
        <w:rPr>
          <w:sz w:val="24"/>
          <w:szCs w:val="24"/>
        </w:rPr>
        <w:t>Председателят на РГ:</w:t>
      </w:r>
    </w:p>
    <w:p w14:paraId="1437F6D7" w14:textId="77777777" w:rsidR="009F4CC9" w:rsidRPr="009F4CC9" w:rsidRDefault="008740BA" w:rsidP="009F4CC9">
      <w:pPr>
        <w:widowControl/>
        <w:numPr>
          <w:ilvl w:val="1"/>
          <w:numId w:val="32"/>
        </w:numPr>
        <w:autoSpaceDE/>
        <w:autoSpaceDN/>
        <w:adjustRightInd/>
        <w:jc w:val="both"/>
        <w:rPr>
          <w:sz w:val="24"/>
          <w:szCs w:val="24"/>
        </w:rPr>
      </w:pPr>
      <w:r>
        <w:rPr>
          <w:sz w:val="24"/>
          <w:szCs w:val="24"/>
        </w:rPr>
        <w:t>н</w:t>
      </w:r>
      <w:r w:rsidRPr="009F4CC9">
        <w:rPr>
          <w:sz w:val="24"/>
          <w:szCs w:val="24"/>
        </w:rPr>
        <w:t xml:space="preserve">асрочва </w:t>
      </w:r>
      <w:r w:rsidR="009F4CC9" w:rsidRPr="009F4CC9">
        <w:rPr>
          <w:sz w:val="24"/>
          <w:szCs w:val="24"/>
        </w:rPr>
        <w:t>заседанията и определя дневния ред за провеждането им</w:t>
      </w:r>
      <w:r w:rsidR="003750A7">
        <w:rPr>
          <w:sz w:val="24"/>
          <w:szCs w:val="24"/>
        </w:rPr>
        <w:t>;</w:t>
      </w:r>
    </w:p>
    <w:p w14:paraId="4205437A" w14:textId="77777777" w:rsidR="009F4CC9" w:rsidRPr="009F4CC9" w:rsidRDefault="008740BA" w:rsidP="009F4CC9">
      <w:pPr>
        <w:widowControl/>
        <w:numPr>
          <w:ilvl w:val="1"/>
          <w:numId w:val="32"/>
        </w:numPr>
        <w:autoSpaceDE/>
        <w:autoSpaceDN/>
        <w:adjustRightInd/>
        <w:jc w:val="both"/>
        <w:rPr>
          <w:sz w:val="24"/>
          <w:szCs w:val="24"/>
        </w:rPr>
      </w:pPr>
      <w:r>
        <w:rPr>
          <w:sz w:val="24"/>
          <w:szCs w:val="24"/>
        </w:rPr>
        <w:t>р</w:t>
      </w:r>
      <w:r w:rsidRPr="009F4CC9">
        <w:rPr>
          <w:sz w:val="24"/>
          <w:szCs w:val="24"/>
        </w:rPr>
        <w:t xml:space="preserve">ъководи </w:t>
      </w:r>
      <w:r w:rsidR="009F4CC9" w:rsidRPr="009F4CC9">
        <w:rPr>
          <w:sz w:val="24"/>
          <w:szCs w:val="24"/>
        </w:rPr>
        <w:t>заседанията и цялостната работа на РГ</w:t>
      </w:r>
      <w:r w:rsidR="003750A7">
        <w:rPr>
          <w:sz w:val="24"/>
          <w:szCs w:val="24"/>
        </w:rPr>
        <w:t>;</w:t>
      </w:r>
    </w:p>
    <w:p w14:paraId="5EFA6557" w14:textId="77777777" w:rsidR="009F4CC9" w:rsidRPr="009F4CC9" w:rsidRDefault="008740BA" w:rsidP="009F4CC9">
      <w:pPr>
        <w:widowControl/>
        <w:numPr>
          <w:ilvl w:val="1"/>
          <w:numId w:val="32"/>
        </w:numPr>
        <w:autoSpaceDE/>
        <w:autoSpaceDN/>
        <w:adjustRightInd/>
        <w:jc w:val="both"/>
        <w:rPr>
          <w:sz w:val="24"/>
          <w:szCs w:val="24"/>
        </w:rPr>
      </w:pPr>
      <w:r>
        <w:rPr>
          <w:sz w:val="24"/>
          <w:szCs w:val="24"/>
        </w:rPr>
        <w:t>о</w:t>
      </w:r>
      <w:r w:rsidRPr="009F4CC9">
        <w:rPr>
          <w:sz w:val="24"/>
          <w:szCs w:val="24"/>
        </w:rPr>
        <w:t xml:space="preserve">рганизира </w:t>
      </w:r>
      <w:r w:rsidR="009F4CC9" w:rsidRPr="009F4CC9">
        <w:rPr>
          <w:sz w:val="24"/>
          <w:szCs w:val="24"/>
        </w:rPr>
        <w:t>и контролира изпълнението на решенията на РГ</w:t>
      </w:r>
      <w:r w:rsidR="003750A7">
        <w:rPr>
          <w:sz w:val="24"/>
          <w:szCs w:val="24"/>
        </w:rPr>
        <w:t>;</w:t>
      </w:r>
    </w:p>
    <w:p w14:paraId="470E9DCF" w14:textId="77777777" w:rsidR="009F4CC9" w:rsidRPr="009F4CC9" w:rsidRDefault="008740BA" w:rsidP="009F4CC9">
      <w:pPr>
        <w:widowControl/>
        <w:numPr>
          <w:ilvl w:val="1"/>
          <w:numId w:val="32"/>
        </w:numPr>
        <w:autoSpaceDE/>
        <w:autoSpaceDN/>
        <w:adjustRightInd/>
        <w:jc w:val="both"/>
        <w:rPr>
          <w:sz w:val="24"/>
          <w:szCs w:val="24"/>
        </w:rPr>
      </w:pPr>
      <w:r>
        <w:rPr>
          <w:sz w:val="24"/>
          <w:szCs w:val="24"/>
        </w:rPr>
        <w:t>о</w:t>
      </w:r>
      <w:r w:rsidRPr="009F4CC9">
        <w:rPr>
          <w:sz w:val="24"/>
          <w:szCs w:val="24"/>
        </w:rPr>
        <w:t xml:space="preserve">рганизира </w:t>
      </w:r>
      <w:r w:rsidR="009F4CC9" w:rsidRPr="009F4CC9">
        <w:rPr>
          <w:sz w:val="24"/>
          <w:szCs w:val="24"/>
        </w:rPr>
        <w:t>експертното и информационното осигуряване на дейността на РГ</w:t>
      </w:r>
      <w:r w:rsidR="003750A7">
        <w:rPr>
          <w:sz w:val="24"/>
          <w:szCs w:val="24"/>
        </w:rPr>
        <w:t>;</w:t>
      </w:r>
    </w:p>
    <w:p w14:paraId="16C8FAEC" w14:textId="77777777" w:rsidR="009F4CC9" w:rsidRPr="009F4CC9" w:rsidRDefault="008740BA" w:rsidP="009F4CC9">
      <w:pPr>
        <w:widowControl/>
        <w:numPr>
          <w:ilvl w:val="1"/>
          <w:numId w:val="32"/>
        </w:numPr>
        <w:autoSpaceDE/>
        <w:autoSpaceDN/>
        <w:adjustRightInd/>
        <w:jc w:val="both"/>
        <w:rPr>
          <w:sz w:val="24"/>
          <w:szCs w:val="24"/>
        </w:rPr>
      </w:pPr>
      <w:r>
        <w:rPr>
          <w:sz w:val="24"/>
          <w:szCs w:val="24"/>
        </w:rPr>
        <w:t>о</w:t>
      </w:r>
      <w:r w:rsidRPr="009F4CC9">
        <w:rPr>
          <w:sz w:val="24"/>
          <w:szCs w:val="24"/>
        </w:rPr>
        <w:t xml:space="preserve">рганизира </w:t>
      </w:r>
      <w:r w:rsidR="009F4CC9" w:rsidRPr="009F4CC9">
        <w:rPr>
          <w:sz w:val="24"/>
          <w:szCs w:val="24"/>
        </w:rPr>
        <w:t>обобщаването и изготвянето на окончателния Списък на рисковете</w:t>
      </w:r>
      <w:r w:rsidR="003750A7">
        <w:rPr>
          <w:sz w:val="24"/>
          <w:szCs w:val="24"/>
        </w:rPr>
        <w:t>;</w:t>
      </w:r>
    </w:p>
    <w:p w14:paraId="374EF8B7" w14:textId="77777777" w:rsidR="009F4CC9" w:rsidRPr="009F4CC9" w:rsidRDefault="008740BA" w:rsidP="009F4CC9">
      <w:pPr>
        <w:widowControl/>
        <w:numPr>
          <w:ilvl w:val="1"/>
          <w:numId w:val="32"/>
        </w:numPr>
        <w:autoSpaceDE/>
        <w:autoSpaceDN/>
        <w:adjustRightInd/>
        <w:jc w:val="both"/>
        <w:rPr>
          <w:sz w:val="24"/>
          <w:szCs w:val="24"/>
        </w:rPr>
      </w:pPr>
      <w:r>
        <w:rPr>
          <w:sz w:val="24"/>
          <w:szCs w:val="24"/>
        </w:rPr>
        <w:t>о</w:t>
      </w:r>
      <w:r w:rsidRPr="009F4CC9">
        <w:rPr>
          <w:sz w:val="24"/>
          <w:szCs w:val="24"/>
        </w:rPr>
        <w:t xml:space="preserve">рганизира </w:t>
      </w:r>
      <w:r w:rsidR="009F4CC9" w:rsidRPr="009F4CC9">
        <w:rPr>
          <w:sz w:val="24"/>
          <w:szCs w:val="24"/>
        </w:rPr>
        <w:t>обобщаването на резултатите от извършената оценка на риска от оценителите на риска</w:t>
      </w:r>
      <w:r w:rsidR="003750A7">
        <w:rPr>
          <w:sz w:val="24"/>
          <w:szCs w:val="24"/>
        </w:rPr>
        <w:t>;</w:t>
      </w:r>
    </w:p>
    <w:p w14:paraId="6BA85B2C" w14:textId="458964FC" w:rsidR="009F4CC9" w:rsidRDefault="008740BA" w:rsidP="009F4CC9">
      <w:pPr>
        <w:widowControl/>
        <w:numPr>
          <w:ilvl w:val="1"/>
          <w:numId w:val="32"/>
        </w:numPr>
        <w:autoSpaceDE/>
        <w:autoSpaceDN/>
        <w:adjustRightInd/>
        <w:jc w:val="both"/>
        <w:rPr>
          <w:sz w:val="24"/>
          <w:szCs w:val="24"/>
        </w:rPr>
      </w:pPr>
      <w:r>
        <w:rPr>
          <w:sz w:val="24"/>
          <w:szCs w:val="24"/>
        </w:rPr>
        <w:t>о</w:t>
      </w:r>
      <w:r w:rsidRPr="009F4CC9">
        <w:rPr>
          <w:sz w:val="24"/>
          <w:szCs w:val="24"/>
        </w:rPr>
        <w:t xml:space="preserve">рганизира </w:t>
      </w:r>
      <w:r w:rsidR="009F4CC9" w:rsidRPr="009F4CC9">
        <w:rPr>
          <w:sz w:val="24"/>
          <w:szCs w:val="24"/>
        </w:rPr>
        <w:t>повторната оценка на рисковете, получили при първоначалната оценка резултати, различаващи се с повече от 1</w:t>
      </w:r>
      <w:r w:rsidR="002A6A0D">
        <w:rPr>
          <w:sz w:val="24"/>
          <w:szCs w:val="24"/>
        </w:rPr>
        <w:t xml:space="preserve"> (приложимо в случай, че оценката се извършва от двама оценители).</w:t>
      </w:r>
    </w:p>
    <w:p w14:paraId="19F037F8" w14:textId="2136F372" w:rsidR="003F782D" w:rsidRPr="009F4CC9" w:rsidRDefault="00FA390E" w:rsidP="003C4CD0">
      <w:pPr>
        <w:widowControl/>
        <w:numPr>
          <w:ilvl w:val="1"/>
          <w:numId w:val="32"/>
        </w:numPr>
        <w:autoSpaceDE/>
        <w:autoSpaceDN/>
        <w:adjustRightInd/>
        <w:jc w:val="both"/>
        <w:rPr>
          <w:sz w:val="24"/>
          <w:szCs w:val="24"/>
        </w:rPr>
      </w:pPr>
      <w:r w:rsidRPr="003C4CD0">
        <w:rPr>
          <w:sz w:val="24"/>
          <w:szCs w:val="24"/>
        </w:rPr>
        <w:t xml:space="preserve">организира изпращането на годишен доклад </w:t>
      </w:r>
      <w:r w:rsidR="00AF548B" w:rsidRPr="003C4CD0">
        <w:rPr>
          <w:sz w:val="24"/>
          <w:szCs w:val="24"/>
        </w:rPr>
        <w:t xml:space="preserve">за предходната година </w:t>
      </w:r>
      <w:r w:rsidRPr="003C4CD0">
        <w:rPr>
          <w:sz w:val="24"/>
          <w:szCs w:val="24"/>
        </w:rPr>
        <w:t>и риск – регистър</w:t>
      </w:r>
      <w:r w:rsidR="00AF548B" w:rsidRPr="003C4CD0">
        <w:rPr>
          <w:sz w:val="24"/>
          <w:szCs w:val="24"/>
        </w:rPr>
        <w:t xml:space="preserve"> за настоящата година</w:t>
      </w:r>
      <w:r w:rsidRPr="003C4CD0">
        <w:rPr>
          <w:sz w:val="24"/>
          <w:szCs w:val="24"/>
        </w:rPr>
        <w:t xml:space="preserve"> до Председателя </w:t>
      </w:r>
      <w:r w:rsidR="00E03F50" w:rsidRPr="003C4CD0">
        <w:rPr>
          <w:sz w:val="24"/>
          <w:szCs w:val="24"/>
        </w:rPr>
        <w:t xml:space="preserve">и </w:t>
      </w:r>
      <w:r w:rsidR="001A2E0E" w:rsidRPr="003C4CD0">
        <w:rPr>
          <w:sz w:val="24"/>
          <w:szCs w:val="24"/>
        </w:rPr>
        <w:t>С</w:t>
      </w:r>
      <w:r w:rsidR="00E03F50" w:rsidRPr="003C4CD0">
        <w:rPr>
          <w:sz w:val="24"/>
          <w:szCs w:val="24"/>
        </w:rPr>
        <w:t xml:space="preserve">екретаря </w:t>
      </w:r>
      <w:r w:rsidRPr="003C4CD0">
        <w:rPr>
          <w:sz w:val="24"/>
          <w:szCs w:val="24"/>
        </w:rPr>
        <w:t xml:space="preserve">на </w:t>
      </w:r>
      <w:r w:rsidR="00E03F50" w:rsidRPr="003C4CD0">
        <w:rPr>
          <w:sz w:val="24"/>
          <w:szCs w:val="24"/>
        </w:rPr>
        <w:t>Постоянната работна група за оценка на риска</w:t>
      </w:r>
      <w:r w:rsidRPr="003C4CD0">
        <w:rPr>
          <w:sz w:val="24"/>
          <w:szCs w:val="24"/>
        </w:rPr>
        <w:t xml:space="preserve"> в </w:t>
      </w:r>
      <w:r w:rsidR="00D10598" w:rsidRPr="003C4CD0">
        <w:rPr>
          <w:sz w:val="24"/>
          <w:szCs w:val="24"/>
        </w:rPr>
        <w:t xml:space="preserve">Администрацията </w:t>
      </w:r>
      <w:r w:rsidRPr="003C4CD0">
        <w:rPr>
          <w:sz w:val="24"/>
          <w:szCs w:val="24"/>
        </w:rPr>
        <w:t>на Министерския съвет в срок до 28.02.</w:t>
      </w:r>
    </w:p>
    <w:p w14:paraId="4F98F825" w14:textId="77777777" w:rsidR="009F4CC9" w:rsidRPr="00E03F50" w:rsidRDefault="009F4CC9" w:rsidP="00E03F50">
      <w:pPr>
        <w:widowControl/>
        <w:numPr>
          <w:ilvl w:val="0"/>
          <w:numId w:val="35"/>
        </w:numPr>
        <w:tabs>
          <w:tab w:val="clear" w:pos="1080"/>
          <w:tab w:val="num" w:pos="1134"/>
        </w:tabs>
        <w:autoSpaceDE/>
        <w:autoSpaceDN/>
        <w:adjustRightInd/>
        <w:ind w:left="0" w:firstLine="709"/>
        <w:jc w:val="both"/>
        <w:rPr>
          <w:sz w:val="24"/>
          <w:szCs w:val="24"/>
        </w:rPr>
      </w:pPr>
      <w:r w:rsidRPr="00E03F50">
        <w:rPr>
          <w:sz w:val="24"/>
          <w:szCs w:val="24"/>
        </w:rPr>
        <w:t>Членовете на РГ:</w:t>
      </w:r>
    </w:p>
    <w:p w14:paraId="3A7484D9" w14:textId="77777777" w:rsidR="009F4CC9" w:rsidRPr="009F4CC9" w:rsidRDefault="008740BA" w:rsidP="009F4CC9">
      <w:pPr>
        <w:widowControl/>
        <w:numPr>
          <w:ilvl w:val="0"/>
          <w:numId w:val="36"/>
        </w:numPr>
        <w:autoSpaceDE/>
        <w:autoSpaceDN/>
        <w:adjustRightInd/>
        <w:jc w:val="both"/>
        <w:rPr>
          <w:sz w:val="24"/>
          <w:szCs w:val="24"/>
        </w:rPr>
      </w:pPr>
      <w:r>
        <w:rPr>
          <w:sz w:val="24"/>
          <w:szCs w:val="24"/>
        </w:rPr>
        <w:t>и</w:t>
      </w:r>
      <w:r w:rsidRPr="009F4CC9">
        <w:rPr>
          <w:sz w:val="24"/>
          <w:szCs w:val="24"/>
        </w:rPr>
        <w:t xml:space="preserve">зготвят </w:t>
      </w:r>
      <w:r w:rsidR="009F4CC9" w:rsidRPr="009F4CC9">
        <w:rPr>
          <w:sz w:val="24"/>
          <w:szCs w:val="24"/>
        </w:rPr>
        <w:t>списък с рискове съгласно компетентността им; разпределението на областите на идентифициране на рисковете измежду членовете на РГ се извършва на първото заседание на годишната среща на РГ въз основа на предложение на председателя на РГ</w:t>
      </w:r>
      <w:r w:rsidR="00DA7F7B">
        <w:rPr>
          <w:sz w:val="24"/>
          <w:szCs w:val="24"/>
        </w:rPr>
        <w:t>;</w:t>
      </w:r>
    </w:p>
    <w:p w14:paraId="231957C5" w14:textId="77777777" w:rsidR="009F4CC9" w:rsidRPr="009F4CC9" w:rsidRDefault="008740BA" w:rsidP="009F4CC9">
      <w:pPr>
        <w:widowControl/>
        <w:numPr>
          <w:ilvl w:val="0"/>
          <w:numId w:val="36"/>
        </w:numPr>
        <w:autoSpaceDE/>
        <w:autoSpaceDN/>
        <w:adjustRightInd/>
        <w:jc w:val="both"/>
        <w:rPr>
          <w:sz w:val="24"/>
          <w:szCs w:val="24"/>
        </w:rPr>
      </w:pPr>
      <w:r>
        <w:rPr>
          <w:sz w:val="24"/>
          <w:szCs w:val="24"/>
        </w:rPr>
        <w:t>и</w:t>
      </w:r>
      <w:r w:rsidRPr="009F4CC9">
        <w:rPr>
          <w:sz w:val="24"/>
          <w:szCs w:val="24"/>
        </w:rPr>
        <w:t xml:space="preserve">звършват </w:t>
      </w:r>
      <w:r w:rsidR="009F4CC9" w:rsidRPr="009F4CC9">
        <w:rPr>
          <w:sz w:val="24"/>
          <w:szCs w:val="24"/>
        </w:rPr>
        <w:t>оценка на риска</w:t>
      </w:r>
      <w:r w:rsidR="00DA7F7B">
        <w:rPr>
          <w:sz w:val="24"/>
          <w:szCs w:val="24"/>
        </w:rPr>
        <w:t>;</w:t>
      </w:r>
    </w:p>
    <w:p w14:paraId="1E48D95D" w14:textId="77777777" w:rsidR="009F4CC9" w:rsidRPr="009F4CC9" w:rsidRDefault="008740BA" w:rsidP="009F4CC9">
      <w:pPr>
        <w:widowControl/>
        <w:numPr>
          <w:ilvl w:val="0"/>
          <w:numId w:val="36"/>
        </w:numPr>
        <w:autoSpaceDE/>
        <w:autoSpaceDN/>
        <w:adjustRightInd/>
        <w:jc w:val="both"/>
        <w:rPr>
          <w:sz w:val="24"/>
          <w:szCs w:val="24"/>
        </w:rPr>
      </w:pPr>
      <w:r>
        <w:rPr>
          <w:sz w:val="24"/>
          <w:szCs w:val="24"/>
        </w:rPr>
        <w:t>и</w:t>
      </w:r>
      <w:r w:rsidRPr="009F4CC9">
        <w:rPr>
          <w:sz w:val="24"/>
          <w:szCs w:val="24"/>
        </w:rPr>
        <w:t xml:space="preserve">зготвят </w:t>
      </w:r>
      <w:r w:rsidR="009F4CC9" w:rsidRPr="009F4CC9">
        <w:rPr>
          <w:sz w:val="24"/>
          <w:szCs w:val="24"/>
        </w:rPr>
        <w:t>становища, осигуряват информация и извършват други координационни дейности, свързани с дейността на РГ</w:t>
      </w:r>
      <w:r w:rsidR="00DA7F7B">
        <w:rPr>
          <w:sz w:val="24"/>
          <w:szCs w:val="24"/>
        </w:rPr>
        <w:t>;</w:t>
      </w:r>
    </w:p>
    <w:p w14:paraId="6BC7927C" w14:textId="77777777" w:rsidR="009F4CC9" w:rsidRPr="009F4CC9" w:rsidRDefault="008740BA" w:rsidP="009F4CC9">
      <w:pPr>
        <w:widowControl/>
        <w:numPr>
          <w:ilvl w:val="0"/>
          <w:numId w:val="36"/>
        </w:numPr>
        <w:autoSpaceDE/>
        <w:autoSpaceDN/>
        <w:adjustRightInd/>
        <w:jc w:val="both"/>
        <w:rPr>
          <w:sz w:val="24"/>
          <w:szCs w:val="24"/>
        </w:rPr>
      </w:pPr>
      <w:r>
        <w:rPr>
          <w:sz w:val="24"/>
          <w:szCs w:val="24"/>
        </w:rPr>
        <w:t>в</w:t>
      </w:r>
      <w:r w:rsidRPr="009F4CC9">
        <w:rPr>
          <w:sz w:val="24"/>
          <w:szCs w:val="24"/>
        </w:rPr>
        <w:t xml:space="preserve">насят </w:t>
      </w:r>
      <w:r w:rsidR="009F4CC9" w:rsidRPr="009F4CC9">
        <w:rPr>
          <w:sz w:val="24"/>
          <w:szCs w:val="24"/>
        </w:rPr>
        <w:t>за обсъждане в РГ предложения, свързани с изработването на анализ на риска и/или други свързани с дейността на РГ документи</w:t>
      </w:r>
      <w:r w:rsidR="00DA7F7B">
        <w:rPr>
          <w:sz w:val="24"/>
          <w:szCs w:val="24"/>
        </w:rPr>
        <w:t>;</w:t>
      </w:r>
    </w:p>
    <w:p w14:paraId="624B86BF" w14:textId="77777777" w:rsidR="009F4CC9" w:rsidRPr="009F4CC9" w:rsidRDefault="008740BA" w:rsidP="009F4CC9">
      <w:pPr>
        <w:widowControl/>
        <w:numPr>
          <w:ilvl w:val="0"/>
          <w:numId w:val="36"/>
        </w:numPr>
        <w:autoSpaceDE/>
        <w:autoSpaceDN/>
        <w:adjustRightInd/>
        <w:jc w:val="both"/>
        <w:rPr>
          <w:sz w:val="24"/>
          <w:szCs w:val="24"/>
        </w:rPr>
      </w:pPr>
      <w:r>
        <w:rPr>
          <w:sz w:val="24"/>
          <w:szCs w:val="24"/>
        </w:rPr>
        <w:t>и</w:t>
      </w:r>
      <w:r w:rsidRPr="009F4CC9">
        <w:rPr>
          <w:sz w:val="24"/>
          <w:szCs w:val="24"/>
        </w:rPr>
        <w:t xml:space="preserve">мат </w:t>
      </w:r>
      <w:r w:rsidR="009F4CC9" w:rsidRPr="009F4CC9">
        <w:rPr>
          <w:sz w:val="24"/>
          <w:szCs w:val="24"/>
        </w:rPr>
        <w:t>право на достъп до съхраняваните протоколи и материалите към тях</w:t>
      </w:r>
      <w:r w:rsidR="00DA7F7B">
        <w:rPr>
          <w:sz w:val="24"/>
          <w:szCs w:val="24"/>
        </w:rPr>
        <w:t>;</w:t>
      </w:r>
    </w:p>
    <w:p w14:paraId="067D3637" w14:textId="77777777" w:rsidR="009F4CC9" w:rsidRPr="009F4CC9" w:rsidRDefault="008740BA" w:rsidP="009F4CC9">
      <w:pPr>
        <w:widowControl/>
        <w:numPr>
          <w:ilvl w:val="0"/>
          <w:numId w:val="36"/>
        </w:numPr>
        <w:autoSpaceDE/>
        <w:autoSpaceDN/>
        <w:adjustRightInd/>
        <w:jc w:val="both"/>
        <w:rPr>
          <w:sz w:val="24"/>
          <w:szCs w:val="24"/>
        </w:rPr>
      </w:pPr>
      <w:r>
        <w:rPr>
          <w:sz w:val="24"/>
          <w:szCs w:val="24"/>
        </w:rPr>
        <w:t>с</w:t>
      </w:r>
      <w:r w:rsidRPr="009F4CC9">
        <w:rPr>
          <w:sz w:val="24"/>
          <w:szCs w:val="24"/>
        </w:rPr>
        <w:t xml:space="preserve">а </w:t>
      </w:r>
      <w:r w:rsidR="009F4CC9" w:rsidRPr="009F4CC9">
        <w:rPr>
          <w:sz w:val="24"/>
          <w:szCs w:val="24"/>
        </w:rPr>
        <w:t>длъжни да информират ръководителите на организациите, които представляват (когато не са служители на УО) за дискусиите и решенията на РГ, както и да създадат необходимата организация за изпълнението на тези решения</w:t>
      </w:r>
      <w:r w:rsidR="00DA7F7B">
        <w:rPr>
          <w:sz w:val="24"/>
          <w:szCs w:val="24"/>
        </w:rPr>
        <w:t>.</w:t>
      </w:r>
    </w:p>
    <w:p w14:paraId="0C9593E1" w14:textId="24D23A90" w:rsidR="009F4CC9" w:rsidRPr="009F4CC9" w:rsidRDefault="009F4CC9" w:rsidP="005D53AA">
      <w:pPr>
        <w:widowControl/>
        <w:numPr>
          <w:ilvl w:val="0"/>
          <w:numId w:val="35"/>
        </w:numPr>
        <w:tabs>
          <w:tab w:val="clear" w:pos="1080"/>
          <w:tab w:val="num" w:pos="1134"/>
        </w:tabs>
        <w:autoSpaceDE/>
        <w:autoSpaceDN/>
        <w:adjustRightInd/>
        <w:ind w:left="0" w:firstLine="709"/>
        <w:jc w:val="both"/>
        <w:rPr>
          <w:sz w:val="24"/>
          <w:szCs w:val="24"/>
        </w:rPr>
      </w:pPr>
      <w:r w:rsidRPr="009F4CC9">
        <w:rPr>
          <w:sz w:val="24"/>
          <w:szCs w:val="24"/>
        </w:rPr>
        <w:lastRenderedPageBreak/>
        <w:t xml:space="preserve">Организационно-техническото обслужване на дейността на РГ се осигурява от </w:t>
      </w:r>
      <w:r w:rsidR="00DA7F7B">
        <w:rPr>
          <w:sz w:val="24"/>
          <w:szCs w:val="24"/>
        </w:rPr>
        <w:t xml:space="preserve">отдел </w:t>
      </w:r>
      <w:r w:rsidR="00910EAC">
        <w:rPr>
          <w:sz w:val="24"/>
          <w:szCs w:val="24"/>
        </w:rPr>
        <w:t>МВ</w:t>
      </w:r>
      <w:r w:rsidR="002F2355">
        <w:rPr>
          <w:sz w:val="24"/>
          <w:szCs w:val="24"/>
        </w:rPr>
        <w:t xml:space="preserve"> </w:t>
      </w:r>
      <w:r w:rsidR="00DA7F7B">
        <w:rPr>
          <w:sz w:val="24"/>
          <w:szCs w:val="24"/>
        </w:rPr>
        <w:t xml:space="preserve">в </w:t>
      </w:r>
      <w:r w:rsidRPr="009F4CC9">
        <w:rPr>
          <w:sz w:val="24"/>
          <w:szCs w:val="24"/>
        </w:rPr>
        <w:t>дирекция „</w:t>
      </w:r>
      <w:r w:rsidR="00B77C93">
        <w:rPr>
          <w:sz w:val="24"/>
          <w:szCs w:val="24"/>
        </w:rPr>
        <w:t>Добро управление</w:t>
      </w:r>
      <w:r w:rsidRPr="009F4CC9">
        <w:rPr>
          <w:sz w:val="24"/>
          <w:szCs w:val="24"/>
        </w:rPr>
        <w:t xml:space="preserve">” към </w:t>
      </w:r>
      <w:r w:rsidR="00265C32">
        <w:rPr>
          <w:sz w:val="24"/>
          <w:szCs w:val="24"/>
        </w:rPr>
        <w:t>Администрация</w:t>
      </w:r>
      <w:r w:rsidR="00253ECB">
        <w:rPr>
          <w:sz w:val="24"/>
          <w:szCs w:val="24"/>
        </w:rPr>
        <w:t>та</w:t>
      </w:r>
      <w:r w:rsidR="00265C32">
        <w:rPr>
          <w:sz w:val="24"/>
          <w:szCs w:val="24"/>
        </w:rPr>
        <w:t xml:space="preserve"> на Министерския съвет</w:t>
      </w:r>
      <w:r w:rsidR="006F19A1">
        <w:rPr>
          <w:sz w:val="24"/>
          <w:szCs w:val="24"/>
        </w:rPr>
        <w:t>.</w:t>
      </w:r>
    </w:p>
    <w:p w14:paraId="6156E58B" w14:textId="77777777" w:rsidR="009F4CC9" w:rsidRPr="009F4CC9" w:rsidRDefault="009F4CC9" w:rsidP="009F4CC9">
      <w:pPr>
        <w:ind w:firstLine="720"/>
        <w:jc w:val="both"/>
        <w:rPr>
          <w:sz w:val="24"/>
          <w:szCs w:val="24"/>
        </w:rPr>
      </w:pPr>
    </w:p>
    <w:p w14:paraId="5DB0F849" w14:textId="77777777" w:rsidR="009F4CC9" w:rsidRPr="009F4CC9" w:rsidRDefault="009F4CC9" w:rsidP="009F4CC9">
      <w:pPr>
        <w:ind w:firstLine="720"/>
        <w:jc w:val="both"/>
        <w:rPr>
          <w:b/>
          <w:sz w:val="24"/>
          <w:szCs w:val="24"/>
        </w:rPr>
      </w:pPr>
      <w:r w:rsidRPr="009F4CC9">
        <w:rPr>
          <w:b/>
          <w:sz w:val="24"/>
          <w:szCs w:val="24"/>
        </w:rPr>
        <w:t>Член 6. Провеждане на сесиите и заседанията на РГ</w:t>
      </w:r>
    </w:p>
    <w:p w14:paraId="6931ECD9" w14:textId="77777777" w:rsidR="009F4CC9" w:rsidRPr="009F4CC9" w:rsidRDefault="009F4CC9" w:rsidP="009F4CC9">
      <w:pPr>
        <w:ind w:firstLine="720"/>
        <w:jc w:val="both"/>
        <w:rPr>
          <w:b/>
          <w:sz w:val="24"/>
          <w:szCs w:val="24"/>
        </w:rPr>
      </w:pPr>
    </w:p>
    <w:p w14:paraId="3B5822FD" w14:textId="77777777" w:rsidR="000C6A07" w:rsidRDefault="000C6A07" w:rsidP="005D53AA">
      <w:pPr>
        <w:numPr>
          <w:ilvl w:val="0"/>
          <w:numId w:val="41"/>
        </w:numPr>
        <w:tabs>
          <w:tab w:val="left" w:pos="1134"/>
        </w:tabs>
        <w:ind w:left="0" w:firstLine="72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Преди да бъде </w:t>
      </w:r>
      <w:r w:rsidR="005111CA">
        <w:rPr>
          <w:sz w:val="24"/>
          <w:szCs w:val="24"/>
        </w:rPr>
        <w:t>свикана</w:t>
      </w:r>
      <w:r>
        <w:rPr>
          <w:sz w:val="24"/>
          <w:szCs w:val="24"/>
        </w:rPr>
        <w:t xml:space="preserve"> среща, на общото сървърно пространство се </w:t>
      </w:r>
      <w:r w:rsidRPr="000C6A07">
        <w:rPr>
          <w:sz w:val="24"/>
          <w:szCs w:val="24"/>
        </w:rPr>
        <w:t>изготвя</w:t>
      </w:r>
      <w:r w:rsidR="00C44F4C">
        <w:rPr>
          <w:sz w:val="24"/>
          <w:szCs w:val="24"/>
        </w:rPr>
        <w:t>т</w:t>
      </w:r>
      <w:r w:rsidRPr="000C6A07">
        <w:rPr>
          <w:sz w:val="24"/>
          <w:szCs w:val="24"/>
        </w:rPr>
        <w:t xml:space="preserve"> </w:t>
      </w:r>
      <w:r w:rsidR="00C44F4C">
        <w:rPr>
          <w:sz w:val="24"/>
          <w:szCs w:val="24"/>
        </w:rPr>
        <w:t xml:space="preserve">два </w:t>
      </w:r>
      <w:r w:rsidRPr="000C6A07">
        <w:rPr>
          <w:sz w:val="24"/>
          <w:szCs w:val="24"/>
        </w:rPr>
        <w:t>достъпн</w:t>
      </w:r>
      <w:r w:rsidR="00C44F4C">
        <w:rPr>
          <w:sz w:val="24"/>
          <w:szCs w:val="24"/>
        </w:rPr>
        <w:t>и</w:t>
      </w:r>
      <w:r w:rsidRPr="000C6A07">
        <w:rPr>
          <w:sz w:val="24"/>
          <w:szCs w:val="24"/>
        </w:rPr>
        <w:t xml:space="preserve"> за всички членове на </w:t>
      </w:r>
      <w:r w:rsidR="0047565F">
        <w:rPr>
          <w:sz w:val="24"/>
          <w:szCs w:val="24"/>
        </w:rPr>
        <w:t>РГ</w:t>
      </w:r>
      <w:r w:rsidRPr="000C6A07">
        <w:rPr>
          <w:sz w:val="24"/>
          <w:szCs w:val="24"/>
        </w:rPr>
        <w:t xml:space="preserve"> </w:t>
      </w:r>
      <w:r w:rsidRPr="00352E5C">
        <w:rPr>
          <w:sz w:val="24"/>
          <w:szCs w:val="24"/>
        </w:rPr>
        <w:t>файл</w:t>
      </w:r>
      <w:r w:rsidR="00C44F4C" w:rsidRPr="00352E5C">
        <w:rPr>
          <w:sz w:val="24"/>
          <w:szCs w:val="24"/>
        </w:rPr>
        <w:t xml:space="preserve">ове </w:t>
      </w:r>
      <w:r w:rsidRPr="00352E5C">
        <w:rPr>
          <w:sz w:val="24"/>
          <w:szCs w:val="24"/>
        </w:rPr>
        <w:t xml:space="preserve">по образец </w:t>
      </w:r>
      <w:r w:rsidR="00C44F4C" w:rsidRPr="00352E5C">
        <w:rPr>
          <w:sz w:val="24"/>
          <w:szCs w:val="24"/>
        </w:rPr>
        <w:t>(</w:t>
      </w:r>
      <w:r w:rsidR="00C44F4C" w:rsidRPr="00352E5C">
        <w:rPr>
          <w:i/>
          <w:sz w:val="24"/>
          <w:szCs w:val="24"/>
        </w:rPr>
        <w:t>приложения VIII-T03 и VIII-T04</w:t>
      </w:r>
      <w:r w:rsidR="00C44F4C" w:rsidRPr="00352E5C">
        <w:rPr>
          <w:sz w:val="24"/>
          <w:szCs w:val="24"/>
        </w:rPr>
        <w:t>)</w:t>
      </w:r>
      <w:r w:rsidR="006B5C22" w:rsidRPr="00352E5C">
        <w:rPr>
          <w:sz w:val="24"/>
          <w:szCs w:val="24"/>
        </w:rPr>
        <w:t>.</w:t>
      </w:r>
      <w:r w:rsidR="00C44F4C" w:rsidRPr="00352E5C">
        <w:rPr>
          <w:sz w:val="24"/>
          <w:szCs w:val="24"/>
        </w:rPr>
        <w:t xml:space="preserve"> </w:t>
      </w:r>
      <w:r w:rsidR="006B5C22" w:rsidRPr="00352E5C">
        <w:rPr>
          <w:sz w:val="24"/>
          <w:szCs w:val="24"/>
        </w:rPr>
        <w:t>М</w:t>
      </w:r>
      <w:r w:rsidR="00C44F4C" w:rsidRPr="00352E5C">
        <w:rPr>
          <w:sz w:val="24"/>
          <w:szCs w:val="24"/>
        </w:rPr>
        <w:t>оже да бъде възложено да бъде подготвена</w:t>
      </w:r>
      <w:r w:rsidR="006B5C22" w:rsidRPr="00352E5C">
        <w:rPr>
          <w:sz w:val="24"/>
          <w:szCs w:val="24"/>
        </w:rPr>
        <w:t>/въведена информация в таблиците</w:t>
      </w:r>
      <w:r w:rsidR="00C44F4C" w:rsidRPr="00352E5C">
        <w:rPr>
          <w:sz w:val="24"/>
          <w:szCs w:val="24"/>
        </w:rPr>
        <w:t>, която след това</w:t>
      </w:r>
      <w:r w:rsidR="00C44F4C" w:rsidRPr="00C44F4C">
        <w:rPr>
          <w:sz w:val="24"/>
          <w:szCs w:val="24"/>
        </w:rPr>
        <w:t xml:space="preserve"> се подлага на разглеждане и одобрение от </w:t>
      </w:r>
      <w:r w:rsidR="0047565F">
        <w:rPr>
          <w:sz w:val="24"/>
          <w:szCs w:val="24"/>
        </w:rPr>
        <w:t>РГ</w:t>
      </w:r>
      <w:r w:rsidR="006B5C22">
        <w:rPr>
          <w:sz w:val="24"/>
          <w:szCs w:val="24"/>
        </w:rPr>
        <w:t>.</w:t>
      </w:r>
    </w:p>
    <w:p w14:paraId="3F431BCD" w14:textId="77777777" w:rsidR="009F4CC9" w:rsidRPr="000C6A07" w:rsidRDefault="009F4CC9" w:rsidP="009F4CC9">
      <w:pPr>
        <w:ind w:firstLine="720"/>
        <w:jc w:val="both"/>
        <w:rPr>
          <w:sz w:val="24"/>
          <w:szCs w:val="24"/>
        </w:rPr>
      </w:pPr>
      <w:r w:rsidRPr="009F4CC9">
        <w:rPr>
          <w:sz w:val="24"/>
          <w:szCs w:val="24"/>
        </w:rPr>
        <w:t xml:space="preserve">Председателят </w:t>
      </w:r>
      <w:r w:rsidR="008D760C">
        <w:rPr>
          <w:sz w:val="24"/>
          <w:szCs w:val="24"/>
        </w:rPr>
        <w:t xml:space="preserve">или </w:t>
      </w:r>
      <w:r w:rsidR="008D760C" w:rsidRPr="00DC568F">
        <w:rPr>
          <w:sz w:val="24"/>
          <w:szCs w:val="24"/>
        </w:rPr>
        <w:t>секретарят</w:t>
      </w:r>
      <w:r w:rsidR="008D760C">
        <w:rPr>
          <w:sz w:val="24"/>
          <w:szCs w:val="24"/>
        </w:rPr>
        <w:t xml:space="preserve"> </w:t>
      </w:r>
      <w:r w:rsidRPr="009F4CC9">
        <w:rPr>
          <w:sz w:val="24"/>
          <w:szCs w:val="24"/>
        </w:rPr>
        <w:t>свиква</w:t>
      </w:r>
      <w:r w:rsidR="008D760C">
        <w:rPr>
          <w:sz w:val="24"/>
          <w:szCs w:val="24"/>
        </w:rPr>
        <w:t>т</w:t>
      </w:r>
      <w:r w:rsidRPr="009F4CC9">
        <w:rPr>
          <w:sz w:val="24"/>
          <w:szCs w:val="24"/>
        </w:rPr>
        <w:t xml:space="preserve"> РГ с писмена покана, съдържаща деня, часа и мястото на провеждане и към която са приложени дневният ред и материалите към него</w:t>
      </w:r>
      <w:r w:rsidR="009005CC">
        <w:rPr>
          <w:sz w:val="24"/>
          <w:szCs w:val="24"/>
        </w:rPr>
        <w:t>.</w:t>
      </w:r>
      <w:r w:rsidR="000C6A07" w:rsidRPr="00506384">
        <w:rPr>
          <w:sz w:val="24"/>
          <w:szCs w:val="24"/>
        </w:rPr>
        <w:t xml:space="preserve"> </w:t>
      </w:r>
    </w:p>
    <w:p w14:paraId="0C8E63CA" w14:textId="209F259B" w:rsidR="009F4CC9" w:rsidRPr="009F4CC9" w:rsidRDefault="009F4CC9" w:rsidP="005D53AA">
      <w:pPr>
        <w:numPr>
          <w:ilvl w:val="0"/>
          <w:numId w:val="41"/>
        </w:numPr>
        <w:tabs>
          <w:tab w:val="left" w:pos="1134"/>
        </w:tabs>
        <w:ind w:left="0" w:firstLine="720"/>
        <w:jc w:val="both"/>
        <w:rPr>
          <w:sz w:val="24"/>
          <w:szCs w:val="24"/>
        </w:rPr>
      </w:pPr>
      <w:r w:rsidRPr="009F4CC9">
        <w:rPr>
          <w:sz w:val="24"/>
          <w:szCs w:val="24"/>
        </w:rPr>
        <w:t>Заседание може да бъде свикано по искане най-малко на една четвърт от членовете на РГ</w:t>
      </w:r>
      <w:r w:rsidR="009005CC">
        <w:rPr>
          <w:sz w:val="24"/>
          <w:szCs w:val="24"/>
        </w:rPr>
        <w:t>.</w:t>
      </w:r>
    </w:p>
    <w:p w14:paraId="4D96E777" w14:textId="1F34E9F8" w:rsidR="009F4CC9" w:rsidRPr="009F4CC9" w:rsidRDefault="009F4CC9" w:rsidP="005D53AA">
      <w:pPr>
        <w:numPr>
          <w:ilvl w:val="0"/>
          <w:numId w:val="41"/>
        </w:numPr>
        <w:tabs>
          <w:tab w:val="left" w:pos="1134"/>
        </w:tabs>
        <w:ind w:left="0" w:firstLine="720"/>
        <w:jc w:val="both"/>
        <w:rPr>
          <w:sz w:val="24"/>
          <w:szCs w:val="24"/>
        </w:rPr>
      </w:pPr>
      <w:r w:rsidRPr="009F4CC9">
        <w:rPr>
          <w:sz w:val="24"/>
          <w:szCs w:val="24"/>
        </w:rPr>
        <w:t>За всяко заседание на РГ се определя лице, което да води протокол на заседанието</w:t>
      </w:r>
      <w:r w:rsidR="009005CC">
        <w:rPr>
          <w:sz w:val="24"/>
          <w:szCs w:val="24"/>
        </w:rPr>
        <w:t>.</w:t>
      </w:r>
    </w:p>
    <w:p w14:paraId="313AAB14" w14:textId="566CCAC5" w:rsidR="009F4CC9" w:rsidRPr="009F4CC9" w:rsidRDefault="009F4CC9" w:rsidP="005D53AA">
      <w:pPr>
        <w:numPr>
          <w:ilvl w:val="0"/>
          <w:numId w:val="41"/>
        </w:numPr>
        <w:tabs>
          <w:tab w:val="left" w:pos="1134"/>
        </w:tabs>
        <w:ind w:left="0" w:firstLine="720"/>
        <w:jc w:val="both"/>
        <w:rPr>
          <w:sz w:val="24"/>
          <w:szCs w:val="24"/>
        </w:rPr>
      </w:pPr>
      <w:r w:rsidRPr="009F4CC9">
        <w:rPr>
          <w:sz w:val="24"/>
          <w:szCs w:val="24"/>
        </w:rPr>
        <w:t xml:space="preserve">За всяко заседание на РГ се съставя протокол, който се подписва от </w:t>
      </w:r>
      <w:r w:rsidR="0094221A">
        <w:rPr>
          <w:sz w:val="24"/>
          <w:szCs w:val="24"/>
        </w:rPr>
        <w:t>всички участници в заседанието</w:t>
      </w:r>
      <w:r w:rsidRPr="009F4CC9">
        <w:rPr>
          <w:sz w:val="24"/>
          <w:szCs w:val="24"/>
        </w:rPr>
        <w:t xml:space="preserve">. Протоколите и внесените за обсъждане материали по дневния ред и останалата документация, свързана с дейността на РГ, се съхраняват </w:t>
      </w:r>
      <w:r w:rsidR="008D10A0">
        <w:rPr>
          <w:sz w:val="24"/>
          <w:szCs w:val="24"/>
        </w:rPr>
        <w:t>електронно от секретаря на РГ в нарочно определена директория на общото сървърно пространство</w:t>
      </w:r>
      <w:r w:rsidR="009005CC">
        <w:rPr>
          <w:sz w:val="24"/>
          <w:szCs w:val="24"/>
        </w:rPr>
        <w:t>.</w:t>
      </w:r>
    </w:p>
    <w:p w14:paraId="32C1F8DB" w14:textId="77777777" w:rsidR="00E855B9" w:rsidRDefault="00E855B9" w:rsidP="005D53AA">
      <w:pPr>
        <w:numPr>
          <w:ilvl w:val="0"/>
          <w:numId w:val="41"/>
        </w:numPr>
        <w:tabs>
          <w:tab w:val="left" w:pos="1134"/>
        </w:tabs>
        <w:ind w:left="0" w:firstLine="72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Всички свързани с работата на РГ документи следва да са достъпни </w:t>
      </w:r>
      <w:r w:rsidR="00C4286B">
        <w:rPr>
          <w:sz w:val="24"/>
          <w:szCs w:val="24"/>
        </w:rPr>
        <w:t>(</w:t>
      </w:r>
      <w:r>
        <w:rPr>
          <w:sz w:val="24"/>
          <w:szCs w:val="24"/>
        </w:rPr>
        <w:t>в електронен формат</w:t>
      </w:r>
      <w:r w:rsidR="00C4286B">
        <w:rPr>
          <w:sz w:val="24"/>
          <w:szCs w:val="24"/>
        </w:rPr>
        <w:t>, на общо сървърно пространство)</w:t>
      </w:r>
      <w:r>
        <w:rPr>
          <w:sz w:val="24"/>
          <w:szCs w:val="24"/>
        </w:rPr>
        <w:t xml:space="preserve"> за </w:t>
      </w:r>
      <w:r w:rsidR="006B2AF8">
        <w:rPr>
          <w:sz w:val="24"/>
          <w:szCs w:val="24"/>
        </w:rPr>
        <w:t>всички ангажирани с</w:t>
      </w:r>
      <w:r w:rsidR="00FA5599">
        <w:rPr>
          <w:sz w:val="24"/>
          <w:szCs w:val="24"/>
        </w:rPr>
        <w:t xml:space="preserve"> оценката на риска служители</w:t>
      </w:r>
      <w:r w:rsidR="006B2AF8">
        <w:rPr>
          <w:sz w:val="24"/>
          <w:szCs w:val="24"/>
        </w:rPr>
        <w:t>.</w:t>
      </w:r>
    </w:p>
    <w:p w14:paraId="5674B430" w14:textId="77777777" w:rsidR="009F4CC9" w:rsidRPr="009F4CC9" w:rsidRDefault="009F4CC9" w:rsidP="009F4CC9">
      <w:pPr>
        <w:jc w:val="both"/>
        <w:rPr>
          <w:sz w:val="24"/>
          <w:szCs w:val="24"/>
        </w:rPr>
      </w:pPr>
    </w:p>
    <w:p w14:paraId="56316BFB" w14:textId="77777777" w:rsidR="009F4CC9" w:rsidRPr="005D53AA" w:rsidRDefault="009F4CC9" w:rsidP="009F4CC9">
      <w:pPr>
        <w:ind w:firstLine="720"/>
        <w:jc w:val="both"/>
        <w:rPr>
          <w:b/>
          <w:sz w:val="24"/>
          <w:szCs w:val="24"/>
          <w:lang w:val="en-US"/>
        </w:rPr>
      </w:pPr>
      <w:r w:rsidRPr="009F4CC9">
        <w:rPr>
          <w:b/>
          <w:sz w:val="24"/>
          <w:szCs w:val="24"/>
        </w:rPr>
        <w:t>Член 7. Приемане на решения</w:t>
      </w:r>
    </w:p>
    <w:p w14:paraId="41084E28" w14:textId="77777777" w:rsidR="009F4CC9" w:rsidRPr="009F4CC9" w:rsidRDefault="009F4CC9" w:rsidP="009F4CC9">
      <w:pPr>
        <w:ind w:firstLine="720"/>
        <w:jc w:val="both"/>
        <w:rPr>
          <w:b/>
          <w:sz w:val="24"/>
          <w:szCs w:val="24"/>
        </w:rPr>
      </w:pPr>
    </w:p>
    <w:p w14:paraId="76AB236D" w14:textId="77777777" w:rsidR="009F4CC9" w:rsidRPr="009F4CC9" w:rsidRDefault="009F4CC9" w:rsidP="005D53AA">
      <w:pPr>
        <w:numPr>
          <w:ilvl w:val="0"/>
          <w:numId w:val="42"/>
        </w:numPr>
        <w:tabs>
          <w:tab w:val="left" w:pos="1134"/>
        </w:tabs>
        <w:ind w:left="0" w:firstLine="720"/>
        <w:jc w:val="both"/>
        <w:rPr>
          <w:sz w:val="24"/>
          <w:szCs w:val="24"/>
        </w:rPr>
      </w:pPr>
      <w:r w:rsidRPr="009F4CC9">
        <w:rPr>
          <w:sz w:val="24"/>
          <w:szCs w:val="24"/>
        </w:rPr>
        <w:t>Решенията на РГ се приемат с явно гласуване и с мнозинство – повече от половината от членовете на РГ с право на глас</w:t>
      </w:r>
      <w:r w:rsidR="009005CC">
        <w:rPr>
          <w:sz w:val="24"/>
          <w:szCs w:val="24"/>
        </w:rPr>
        <w:t>.</w:t>
      </w:r>
    </w:p>
    <w:p w14:paraId="1E7B1711" w14:textId="28EAA4A4" w:rsidR="009F4CC9" w:rsidRPr="009F4CC9" w:rsidRDefault="009F4CC9" w:rsidP="005D53AA">
      <w:pPr>
        <w:numPr>
          <w:ilvl w:val="0"/>
          <w:numId w:val="42"/>
        </w:numPr>
        <w:tabs>
          <w:tab w:val="left" w:pos="1134"/>
        </w:tabs>
        <w:ind w:left="0" w:firstLine="720"/>
        <w:jc w:val="both"/>
        <w:rPr>
          <w:sz w:val="24"/>
          <w:szCs w:val="24"/>
        </w:rPr>
      </w:pPr>
      <w:r w:rsidRPr="009F4CC9">
        <w:rPr>
          <w:sz w:val="24"/>
          <w:szCs w:val="24"/>
        </w:rPr>
        <w:t xml:space="preserve">РГ може да обсъди и вземе тези решения </w:t>
      </w:r>
      <w:r w:rsidR="0059164D">
        <w:rPr>
          <w:sz w:val="24"/>
          <w:szCs w:val="24"/>
        </w:rPr>
        <w:t xml:space="preserve">и </w:t>
      </w:r>
      <w:r w:rsidRPr="009F4CC9">
        <w:rPr>
          <w:sz w:val="24"/>
          <w:szCs w:val="24"/>
        </w:rPr>
        <w:t>неприсъствено</w:t>
      </w:r>
      <w:r w:rsidR="009005CC">
        <w:rPr>
          <w:sz w:val="24"/>
          <w:szCs w:val="24"/>
        </w:rPr>
        <w:t>.</w:t>
      </w:r>
    </w:p>
    <w:p w14:paraId="7330B46D" w14:textId="77777777" w:rsidR="009F4CC9" w:rsidRDefault="009F4CC9" w:rsidP="009F4CC9">
      <w:pPr>
        <w:rPr>
          <w:sz w:val="24"/>
          <w:szCs w:val="24"/>
        </w:rPr>
      </w:pPr>
    </w:p>
    <w:p w14:paraId="2E869DDA" w14:textId="77777777" w:rsidR="002B5AB2" w:rsidRPr="005D53AA" w:rsidRDefault="002B5AB2" w:rsidP="005D53AA">
      <w:pPr>
        <w:ind w:firstLine="720"/>
        <w:jc w:val="both"/>
        <w:rPr>
          <w:b/>
          <w:sz w:val="24"/>
          <w:szCs w:val="24"/>
        </w:rPr>
      </w:pPr>
      <w:r w:rsidRPr="005D53AA">
        <w:rPr>
          <w:b/>
          <w:sz w:val="24"/>
          <w:szCs w:val="24"/>
        </w:rPr>
        <w:t>Член 8. Утвърждаване на изготвените документи</w:t>
      </w:r>
    </w:p>
    <w:p w14:paraId="7D628F88" w14:textId="77777777" w:rsidR="002B5AB2" w:rsidRDefault="002B5AB2" w:rsidP="009F4CC9">
      <w:pPr>
        <w:rPr>
          <w:sz w:val="24"/>
          <w:szCs w:val="24"/>
        </w:rPr>
      </w:pPr>
    </w:p>
    <w:p w14:paraId="49293E5B" w14:textId="64987E3F" w:rsidR="002B5AB2" w:rsidRDefault="002B5AB2" w:rsidP="005D53AA">
      <w:pPr>
        <w:numPr>
          <w:ilvl w:val="0"/>
          <w:numId w:val="43"/>
        </w:numPr>
        <w:tabs>
          <w:tab w:val="left" w:pos="1134"/>
        </w:tabs>
        <w:ind w:left="0" w:firstLine="705"/>
        <w:jc w:val="both"/>
        <w:rPr>
          <w:sz w:val="24"/>
          <w:szCs w:val="24"/>
        </w:rPr>
      </w:pPr>
      <w:r>
        <w:rPr>
          <w:sz w:val="24"/>
          <w:szCs w:val="24"/>
        </w:rPr>
        <w:t>Изготвени</w:t>
      </w:r>
      <w:r w:rsidR="003C58CC">
        <w:rPr>
          <w:sz w:val="24"/>
          <w:szCs w:val="24"/>
        </w:rPr>
        <w:t>ят</w:t>
      </w:r>
      <w:r>
        <w:rPr>
          <w:sz w:val="24"/>
          <w:szCs w:val="24"/>
        </w:rPr>
        <w:t xml:space="preserve"> от РГ План за управление на риска</w:t>
      </w:r>
      <w:r w:rsidR="00F55863">
        <w:rPr>
          <w:sz w:val="24"/>
          <w:szCs w:val="24"/>
        </w:rPr>
        <w:t>, в едноседмичен срок от финализирането му,</w:t>
      </w:r>
      <w:r>
        <w:rPr>
          <w:sz w:val="24"/>
          <w:szCs w:val="24"/>
        </w:rPr>
        <w:t xml:space="preserve"> се предоставя </w:t>
      </w:r>
      <w:r w:rsidR="00007A29">
        <w:rPr>
          <w:sz w:val="24"/>
          <w:szCs w:val="24"/>
        </w:rPr>
        <w:t xml:space="preserve">на РГ </w:t>
      </w:r>
      <w:r>
        <w:rPr>
          <w:sz w:val="24"/>
          <w:szCs w:val="24"/>
        </w:rPr>
        <w:t>на Ръководителя на УО за утвърждаване;</w:t>
      </w:r>
    </w:p>
    <w:p w14:paraId="4E49FCE7" w14:textId="77777777" w:rsidR="002B5AB2" w:rsidRDefault="002B5AB2" w:rsidP="005D53AA">
      <w:pPr>
        <w:numPr>
          <w:ilvl w:val="0"/>
          <w:numId w:val="43"/>
        </w:numPr>
        <w:tabs>
          <w:tab w:val="left" w:pos="1134"/>
        </w:tabs>
        <w:ind w:left="0" w:firstLine="705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В случай, че Ръководителят на УО констатира свързани с подготовката на документите/работата на РГ слабости, </w:t>
      </w:r>
      <w:r w:rsidR="00357CB5">
        <w:rPr>
          <w:sz w:val="24"/>
          <w:szCs w:val="24"/>
        </w:rPr>
        <w:t xml:space="preserve">с </w:t>
      </w:r>
      <w:r w:rsidR="00B953B1">
        <w:rPr>
          <w:sz w:val="24"/>
          <w:szCs w:val="24"/>
        </w:rPr>
        <w:t xml:space="preserve">цел отстраняване на констатираните слабости </w:t>
      </w:r>
      <w:r w:rsidR="008D39AE">
        <w:rPr>
          <w:sz w:val="24"/>
          <w:szCs w:val="24"/>
        </w:rPr>
        <w:t>може да бъде насрочено</w:t>
      </w:r>
      <w:r>
        <w:rPr>
          <w:sz w:val="24"/>
          <w:szCs w:val="24"/>
        </w:rPr>
        <w:t xml:space="preserve"> </w:t>
      </w:r>
      <w:r w:rsidR="00357CB5">
        <w:rPr>
          <w:sz w:val="24"/>
          <w:szCs w:val="24"/>
        </w:rPr>
        <w:t xml:space="preserve">ново </w:t>
      </w:r>
      <w:r>
        <w:rPr>
          <w:sz w:val="24"/>
          <w:szCs w:val="24"/>
        </w:rPr>
        <w:t xml:space="preserve">заседание </w:t>
      </w:r>
      <w:r w:rsidR="00357CB5">
        <w:rPr>
          <w:sz w:val="24"/>
          <w:szCs w:val="24"/>
        </w:rPr>
        <w:t xml:space="preserve">на </w:t>
      </w:r>
      <w:r>
        <w:rPr>
          <w:sz w:val="24"/>
          <w:szCs w:val="24"/>
        </w:rPr>
        <w:t>РГ.</w:t>
      </w:r>
    </w:p>
    <w:p w14:paraId="735696E1" w14:textId="77777777" w:rsidR="00011A07" w:rsidRDefault="00011A07" w:rsidP="00011A07">
      <w:pPr>
        <w:tabs>
          <w:tab w:val="left" w:pos="1134"/>
        </w:tabs>
        <w:jc w:val="both"/>
        <w:rPr>
          <w:sz w:val="24"/>
          <w:szCs w:val="24"/>
        </w:rPr>
      </w:pPr>
    </w:p>
    <w:p w14:paraId="6240731C" w14:textId="756DFBE0" w:rsidR="00253ECB" w:rsidRPr="005D53AA" w:rsidRDefault="00253ECB" w:rsidP="00253ECB">
      <w:pPr>
        <w:ind w:firstLine="720"/>
        <w:jc w:val="both"/>
        <w:rPr>
          <w:b/>
          <w:sz w:val="24"/>
          <w:szCs w:val="24"/>
        </w:rPr>
      </w:pPr>
      <w:r w:rsidRPr="005D53AA">
        <w:rPr>
          <w:b/>
          <w:sz w:val="24"/>
          <w:szCs w:val="24"/>
        </w:rPr>
        <w:t xml:space="preserve">Член </w:t>
      </w:r>
      <w:r>
        <w:rPr>
          <w:b/>
          <w:sz w:val="24"/>
          <w:szCs w:val="24"/>
        </w:rPr>
        <w:t>9</w:t>
      </w:r>
      <w:r w:rsidRPr="005D53AA">
        <w:rPr>
          <w:b/>
          <w:sz w:val="24"/>
          <w:szCs w:val="24"/>
        </w:rPr>
        <w:t xml:space="preserve">. </w:t>
      </w:r>
      <w:r w:rsidRPr="00253ECB">
        <w:rPr>
          <w:b/>
          <w:sz w:val="24"/>
          <w:szCs w:val="24"/>
        </w:rPr>
        <w:t>Информиране на всички служители на УО за резултатите от оценката</w:t>
      </w:r>
    </w:p>
    <w:p w14:paraId="5D8CE60B" w14:textId="77777777" w:rsidR="00253ECB" w:rsidRDefault="00253ECB" w:rsidP="00253ECB">
      <w:pPr>
        <w:rPr>
          <w:sz w:val="24"/>
          <w:szCs w:val="24"/>
        </w:rPr>
      </w:pPr>
    </w:p>
    <w:p w14:paraId="65C433F3" w14:textId="6DEE08E5" w:rsidR="00253ECB" w:rsidRPr="006E7154" w:rsidRDefault="00253ECB" w:rsidP="00253ECB">
      <w:pPr>
        <w:numPr>
          <w:ilvl w:val="0"/>
          <w:numId w:val="46"/>
        </w:numPr>
        <w:tabs>
          <w:tab w:val="left" w:pos="1134"/>
        </w:tabs>
        <w:ind w:left="0" w:firstLine="709"/>
        <w:jc w:val="both"/>
        <w:rPr>
          <w:sz w:val="24"/>
          <w:szCs w:val="24"/>
        </w:rPr>
      </w:pPr>
      <w:r w:rsidRPr="00253ECB">
        <w:rPr>
          <w:sz w:val="24"/>
          <w:szCs w:val="24"/>
        </w:rPr>
        <w:t xml:space="preserve">Утвърдените от Ръководителя на УО годишни Планове за управление на риска и отчетите за тяхното изпълнение (междинни и годишни) се предоставят за информация по електронна поща на всички служители на УО от </w:t>
      </w:r>
      <w:r w:rsidR="00203BD3">
        <w:rPr>
          <w:sz w:val="24"/>
          <w:szCs w:val="24"/>
        </w:rPr>
        <w:t>председателя/</w:t>
      </w:r>
      <w:r w:rsidRPr="00253ECB">
        <w:rPr>
          <w:sz w:val="24"/>
          <w:szCs w:val="24"/>
        </w:rPr>
        <w:t>секретаря на РГ в едноседмичен срок от утвърждаването им.</w:t>
      </w:r>
    </w:p>
    <w:sectPr w:rsidR="00253ECB" w:rsidRPr="006E7154" w:rsidSect="006E7154">
      <w:headerReference w:type="even" r:id="rId7"/>
      <w:headerReference w:type="default" r:id="rId8"/>
      <w:footerReference w:type="even" r:id="rId9"/>
      <w:footerReference w:type="default" r:id="rId10"/>
      <w:pgSz w:w="11906" w:h="16838" w:code="9"/>
      <w:pgMar w:top="1418" w:right="1134" w:bottom="1134" w:left="1134" w:header="357" w:footer="45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F8F4CE3" w14:textId="77777777" w:rsidR="003A3E24" w:rsidRDefault="003A3E24">
      <w:r>
        <w:separator/>
      </w:r>
    </w:p>
  </w:endnote>
  <w:endnote w:type="continuationSeparator" w:id="0">
    <w:p w14:paraId="328A43DC" w14:textId="77777777" w:rsidR="003A3E24" w:rsidRDefault="003A3E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G Mincho Light J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Futura Bk">
    <w:altName w:val="Century Gothic"/>
    <w:charset w:val="CC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7AFB14" w14:textId="46F40C0A" w:rsidR="00A9666B" w:rsidRDefault="00A9666B" w:rsidP="0040306E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C031DC">
      <w:rPr>
        <w:rStyle w:val="PageNumber"/>
        <w:noProof/>
      </w:rPr>
      <w:t>2</w:t>
    </w:r>
    <w:r>
      <w:rPr>
        <w:rStyle w:val="PageNumber"/>
      </w:rPr>
      <w:fldChar w:fldCharType="end"/>
    </w:r>
  </w:p>
  <w:p w14:paraId="30FF099B" w14:textId="77777777" w:rsidR="00A9666B" w:rsidRDefault="00A9666B" w:rsidP="00702566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B31EE3" w14:textId="53D94029" w:rsidR="00A9666B" w:rsidRDefault="00A9666B" w:rsidP="0040306E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105306">
      <w:rPr>
        <w:rStyle w:val="PageNumber"/>
        <w:noProof/>
      </w:rPr>
      <w:t>3</w:t>
    </w:r>
    <w:r>
      <w:rPr>
        <w:rStyle w:val="PageNumber"/>
      </w:rPr>
      <w:fldChar w:fldCharType="end"/>
    </w:r>
  </w:p>
  <w:p w14:paraId="3DB4C02F" w14:textId="77777777" w:rsidR="00A9666B" w:rsidRDefault="00A9666B" w:rsidP="00702566">
    <w:pPr>
      <w:pStyle w:val="Footer"/>
      <w:ind w:left="-720"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6A245A" w14:textId="77777777" w:rsidR="003A3E24" w:rsidRDefault="003A3E24">
      <w:r>
        <w:separator/>
      </w:r>
    </w:p>
  </w:footnote>
  <w:footnote w:type="continuationSeparator" w:id="0">
    <w:p w14:paraId="5BF9B71E" w14:textId="77777777" w:rsidR="003A3E24" w:rsidRDefault="003A3E2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D54B51" w14:textId="77777777" w:rsidR="006E7154" w:rsidRDefault="006E7154" w:rsidP="00A63343">
    <w:pPr>
      <w:pStyle w:val="Header"/>
      <w:jc w:val="center"/>
      <w:rPr>
        <w:lang w:val="en-US"/>
      </w:rPr>
    </w:pPr>
  </w:p>
  <w:p w14:paraId="72081DFF" w14:textId="77777777" w:rsidR="006E7154" w:rsidRDefault="006E7154" w:rsidP="00A63343">
    <w:pPr>
      <w:pStyle w:val="Header"/>
      <w:jc w:val="center"/>
      <w:rPr>
        <w:lang w:val="en-US"/>
      </w:rPr>
    </w:pPr>
  </w:p>
  <w:p w14:paraId="425D1A94" w14:textId="77777777" w:rsidR="006E7154" w:rsidRDefault="006E7154" w:rsidP="00A63343">
    <w:pPr>
      <w:pStyle w:val="Header"/>
      <w:jc w:val="center"/>
      <w:rPr>
        <w:lang w:val="en-US"/>
      </w:rPr>
    </w:pPr>
  </w:p>
  <w:p w14:paraId="44E45024" w14:textId="4BACE1BE" w:rsidR="00A63343" w:rsidRDefault="00A63343" w:rsidP="00A63343">
    <w:pPr>
      <w:pStyle w:val="Header"/>
      <w:jc w:val="center"/>
    </w:pPr>
    <w:r>
      <w:rPr>
        <w:noProof/>
      </w:rPr>
      <w:drawing>
        <wp:inline distT="0" distB="0" distL="0" distR="0" wp14:anchorId="05E347F4" wp14:editId="7B4C0B11">
          <wp:extent cx="1876508" cy="403618"/>
          <wp:effectExtent l="0" t="0" r="0" b="0"/>
          <wp:docPr id="79" name="Picture 7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lang w:val="en-US"/>
      </w:rPr>
      <w:tab/>
    </w:r>
    <w:r>
      <w:rPr>
        <w:lang w:val="en-US"/>
      </w:rPr>
      <w:tab/>
    </w:r>
    <w:r>
      <w:rPr>
        <w:noProof/>
      </w:rPr>
      <w:drawing>
        <wp:inline distT="0" distB="0" distL="0" distR="0" wp14:anchorId="2F518A8E" wp14:editId="663D3B55">
          <wp:extent cx="1735869" cy="541532"/>
          <wp:effectExtent l="0" t="0" r="0" b="0"/>
          <wp:docPr id="80" name="Picture 80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E616DE1" w14:textId="77777777" w:rsidR="00A63343" w:rsidRPr="00A63343" w:rsidRDefault="00A63343" w:rsidP="00A6334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AEDF0C" w14:textId="77777777" w:rsidR="00352E5C" w:rsidRDefault="00352E5C" w:rsidP="002A332B">
    <w:pPr>
      <w:pStyle w:val="Header"/>
      <w:jc w:val="center"/>
      <w:rPr>
        <w:lang w:val="en-US"/>
      </w:rPr>
    </w:pPr>
  </w:p>
  <w:p w14:paraId="5F16B3E2" w14:textId="77777777" w:rsidR="00352E5C" w:rsidRDefault="00352E5C" w:rsidP="002A332B">
    <w:pPr>
      <w:pStyle w:val="Header"/>
      <w:jc w:val="center"/>
      <w:rPr>
        <w:lang w:val="en-US"/>
      </w:rPr>
    </w:pPr>
  </w:p>
  <w:p w14:paraId="3C483DDE" w14:textId="77777777" w:rsidR="00352E5C" w:rsidRDefault="00352E5C" w:rsidP="006E7154">
    <w:pPr>
      <w:pStyle w:val="Header"/>
      <w:jc w:val="center"/>
      <w:rPr>
        <w:lang w:val="en-US"/>
      </w:rPr>
    </w:pPr>
  </w:p>
  <w:p w14:paraId="565074A5" w14:textId="6426B706" w:rsidR="002A332B" w:rsidRDefault="00352E5C" w:rsidP="002A332B">
    <w:pPr>
      <w:pStyle w:val="Header"/>
      <w:jc w:val="center"/>
    </w:pPr>
    <w:bookmarkStart w:id="0" w:name="_Hlk204942614"/>
    <w:r>
      <w:rPr>
        <w:noProof/>
      </w:rPr>
      <w:drawing>
        <wp:inline distT="0" distB="0" distL="0" distR="0" wp14:anchorId="62538B70" wp14:editId="3A192F3D">
          <wp:extent cx="1876508" cy="403618"/>
          <wp:effectExtent l="0" t="0" r="0" b="0"/>
          <wp:docPr id="81" name="Picture 8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lang w:val="en-US"/>
      </w:rPr>
      <w:tab/>
    </w:r>
    <w:r>
      <w:rPr>
        <w:lang w:val="en-US"/>
      </w:rPr>
      <w:tab/>
    </w:r>
    <w:r>
      <w:rPr>
        <w:noProof/>
      </w:rPr>
      <w:drawing>
        <wp:inline distT="0" distB="0" distL="0" distR="0" wp14:anchorId="0251531C" wp14:editId="04EE0B01">
          <wp:extent cx="1735869" cy="541532"/>
          <wp:effectExtent l="0" t="0" r="0" b="0"/>
          <wp:docPr id="82" name="Picture 8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bookmarkEnd w:id="0"/>
  <w:p w14:paraId="6797BA67" w14:textId="77777777" w:rsidR="00A9666B" w:rsidRPr="004C0AC7" w:rsidRDefault="004C0AC7">
    <w:pPr>
      <w:rPr>
        <w:lang w:val="en-US"/>
      </w:rPr>
    </w:pPr>
    <w:r>
      <w:rPr>
        <w:lang w:val="en-US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03615AE0"/>
    <w:multiLevelType w:val="hybridMultilevel"/>
    <w:tmpl w:val="A1A81FD2"/>
    <w:lvl w:ilvl="0" w:tplc="8BC45F2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246F06"/>
    <w:multiLevelType w:val="hybridMultilevel"/>
    <w:tmpl w:val="1DD00DD8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5C2823"/>
    <w:multiLevelType w:val="hybridMultilevel"/>
    <w:tmpl w:val="E3109DDC"/>
    <w:lvl w:ilvl="0" w:tplc="C69E348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  <w:szCs w:val="20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F67F13"/>
    <w:multiLevelType w:val="hybridMultilevel"/>
    <w:tmpl w:val="BAF2512E"/>
    <w:lvl w:ilvl="0" w:tplc="2EEEC14E">
      <w:start w:val="1"/>
      <w:numFmt w:val="decimal"/>
      <w:lvlText w:val="(%1)"/>
      <w:lvlJc w:val="left"/>
      <w:pPr>
        <w:ind w:left="18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2160" w:hanging="360"/>
      </w:pPr>
    </w:lvl>
    <w:lvl w:ilvl="2" w:tplc="0402001B" w:tentative="1">
      <w:start w:val="1"/>
      <w:numFmt w:val="lowerRoman"/>
      <w:lvlText w:val="%3."/>
      <w:lvlJc w:val="right"/>
      <w:pPr>
        <w:ind w:left="2880" w:hanging="180"/>
      </w:pPr>
    </w:lvl>
    <w:lvl w:ilvl="3" w:tplc="0402000F" w:tentative="1">
      <w:start w:val="1"/>
      <w:numFmt w:val="decimal"/>
      <w:lvlText w:val="%4."/>
      <w:lvlJc w:val="left"/>
      <w:pPr>
        <w:ind w:left="3600" w:hanging="360"/>
      </w:pPr>
    </w:lvl>
    <w:lvl w:ilvl="4" w:tplc="04020019" w:tentative="1">
      <w:start w:val="1"/>
      <w:numFmt w:val="lowerLetter"/>
      <w:lvlText w:val="%5."/>
      <w:lvlJc w:val="left"/>
      <w:pPr>
        <w:ind w:left="4320" w:hanging="360"/>
      </w:pPr>
    </w:lvl>
    <w:lvl w:ilvl="5" w:tplc="0402001B" w:tentative="1">
      <w:start w:val="1"/>
      <w:numFmt w:val="lowerRoman"/>
      <w:lvlText w:val="%6."/>
      <w:lvlJc w:val="right"/>
      <w:pPr>
        <w:ind w:left="5040" w:hanging="180"/>
      </w:pPr>
    </w:lvl>
    <w:lvl w:ilvl="6" w:tplc="0402000F" w:tentative="1">
      <w:start w:val="1"/>
      <w:numFmt w:val="decimal"/>
      <w:lvlText w:val="%7."/>
      <w:lvlJc w:val="left"/>
      <w:pPr>
        <w:ind w:left="5760" w:hanging="360"/>
      </w:pPr>
    </w:lvl>
    <w:lvl w:ilvl="7" w:tplc="04020019" w:tentative="1">
      <w:start w:val="1"/>
      <w:numFmt w:val="lowerLetter"/>
      <w:lvlText w:val="%8."/>
      <w:lvlJc w:val="left"/>
      <w:pPr>
        <w:ind w:left="6480" w:hanging="360"/>
      </w:pPr>
    </w:lvl>
    <w:lvl w:ilvl="8" w:tplc="0402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10681887"/>
    <w:multiLevelType w:val="hybridMultilevel"/>
    <w:tmpl w:val="91EEFF42"/>
    <w:lvl w:ilvl="0" w:tplc="26E22310">
      <w:start w:val="1"/>
      <w:numFmt w:val="decimal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6" w15:restartNumberingAfterBreak="0">
    <w:nsid w:val="1A6001CB"/>
    <w:multiLevelType w:val="hybridMultilevel"/>
    <w:tmpl w:val="1C2AEAD6"/>
    <w:lvl w:ilvl="0" w:tplc="3028E2B8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020001">
      <w:start w:val="1"/>
      <w:numFmt w:val="bullet"/>
      <w:lvlText w:val=""/>
      <w:lvlJc w:val="left"/>
      <w:pPr>
        <w:tabs>
          <w:tab w:val="num" w:pos="1788"/>
        </w:tabs>
        <w:ind w:left="1788" w:hanging="360"/>
      </w:pPr>
      <w:rPr>
        <w:rFonts w:ascii="Symbol" w:hAnsi="Symbol"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7" w15:restartNumberingAfterBreak="0">
    <w:nsid w:val="1D015EC6"/>
    <w:multiLevelType w:val="hybridMultilevel"/>
    <w:tmpl w:val="E5B4C1A8"/>
    <w:lvl w:ilvl="0" w:tplc="FFFFFFFF">
      <w:start w:val="1"/>
      <w:numFmt w:val="decimal"/>
      <w:lvlText w:val="(%1)"/>
      <w:lvlJc w:val="left"/>
      <w:pPr>
        <w:ind w:left="1140" w:hanging="4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1D086FF4"/>
    <w:multiLevelType w:val="hybridMultilevel"/>
    <w:tmpl w:val="43BCFD60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EA1407A"/>
    <w:multiLevelType w:val="multilevel"/>
    <w:tmpl w:val="3880F1AC"/>
    <w:styleLink w:val="Style1"/>
    <w:lvl w:ilvl="0">
      <w:start w:val="1"/>
      <w:numFmt w:val="decimal"/>
      <w:lvlText w:val="%1."/>
      <w:lvlJc w:val="left"/>
      <w:pPr>
        <w:tabs>
          <w:tab w:val="num" w:pos="709"/>
        </w:tabs>
        <w:ind w:left="709" w:hanging="709"/>
      </w:pPr>
      <w:rPr>
        <w:rFonts w:ascii="Times New Roman" w:hAnsi="Times New Roman" w:hint="default"/>
        <w:color w:val="0000FF"/>
        <w:sz w:val="28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0" w15:restartNumberingAfterBreak="0">
    <w:nsid w:val="237A2ADF"/>
    <w:multiLevelType w:val="hybridMultilevel"/>
    <w:tmpl w:val="49582436"/>
    <w:lvl w:ilvl="0" w:tplc="2EEEC14E">
      <w:start w:val="1"/>
      <w:numFmt w:val="decimal"/>
      <w:lvlText w:val="(%1)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26676AB4"/>
    <w:multiLevelType w:val="hybridMultilevel"/>
    <w:tmpl w:val="8D9AD8A6"/>
    <w:lvl w:ilvl="0" w:tplc="0402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272913F4"/>
    <w:multiLevelType w:val="hybridMultilevel"/>
    <w:tmpl w:val="4448FABE"/>
    <w:lvl w:ilvl="0" w:tplc="C69E348C">
      <w:start w:val="1"/>
      <w:numFmt w:val="bullet"/>
      <w:lvlText w:val=""/>
      <w:lvlJc w:val="left"/>
      <w:pPr>
        <w:tabs>
          <w:tab w:val="num" w:pos="1428"/>
        </w:tabs>
        <w:ind w:left="1428" w:hanging="360"/>
      </w:pPr>
      <w:rPr>
        <w:rFonts w:ascii="Wingdings" w:hAnsi="Wingdings" w:hint="default"/>
        <w:sz w:val="20"/>
        <w:szCs w:val="20"/>
      </w:rPr>
    </w:lvl>
    <w:lvl w:ilvl="1" w:tplc="FFFFFFFF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13" w15:restartNumberingAfterBreak="0">
    <w:nsid w:val="29014010"/>
    <w:multiLevelType w:val="hybridMultilevel"/>
    <w:tmpl w:val="B19AF41A"/>
    <w:lvl w:ilvl="0" w:tplc="8214C85A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MS Mincho" w:hAnsi="Times New Roman" w:cs="Times New Roman" w:hint="default"/>
      </w:rPr>
    </w:lvl>
    <w:lvl w:ilvl="1" w:tplc="04020001">
      <w:start w:val="1"/>
      <w:numFmt w:val="bullet"/>
      <w:lvlText w:val=""/>
      <w:lvlJc w:val="left"/>
      <w:pPr>
        <w:tabs>
          <w:tab w:val="num" w:pos="1788"/>
        </w:tabs>
        <w:ind w:left="1788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CDA5B5C"/>
    <w:multiLevelType w:val="hybridMultilevel"/>
    <w:tmpl w:val="08249F5C"/>
    <w:lvl w:ilvl="0" w:tplc="A896274C">
      <w:start w:val="1"/>
      <w:numFmt w:val="decimal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5" w15:restartNumberingAfterBreak="0">
    <w:nsid w:val="307C4939"/>
    <w:multiLevelType w:val="hybridMultilevel"/>
    <w:tmpl w:val="A4ACEAFC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62C6C79A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26D47B2"/>
    <w:multiLevelType w:val="hybridMultilevel"/>
    <w:tmpl w:val="58A41924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5AC3374"/>
    <w:multiLevelType w:val="hybridMultilevel"/>
    <w:tmpl w:val="A2DECA8C"/>
    <w:lvl w:ilvl="0" w:tplc="575245A6">
      <w:start w:val="1"/>
      <w:numFmt w:val="decimal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EAC636E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39802100"/>
    <w:multiLevelType w:val="hybridMultilevel"/>
    <w:tmpl w:val="55040EE4"/>
    <w:lvl w:ilvl="0" w:tplc="3028E2B8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02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19" w15:restartNumberingAfterBreak="0">
    <w:nsid w:val="3E8C4426"/>
    <w:multiLevelType w:val="hybridMultilevel"/>
    <w:tmpl w:val="2BF0EDAA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F816C98"/>
    <w:multiLevelType w:val="hybridMultilevel"/>
    <w:tmpl w:val="EC12ED22"/>
    <w:lvl w:ilvl="0" w:tplc="18EC93E2">
      <w:start w:val="2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1" w15:restartNumberingAfterBreak="0">
    <w:nsid w:val="424F0513"/>
    <w:multiLevelType w:val="hybridMultilevel"/>
    <w:tmpl w:val="B8AAF5D0"/>
    <w:lvl w:ilvl="0" w:tplc="44A8754E">
      <w:start w:val="1"/>
      <w:numFmt w:val="bullet"/>
      <w:lvlText w:val=""/>
      <w:lvlJc w:val="left"/>
      <w:pPr>
        <w:tabs>
          <w:tab w:val="num" w:pos="2340"/>
        </w:tabs>
        <w:ind w:left="2340" w:hanging="360"/>
      </w:pPr>
      <w:rPr>
        <w:rFonts w:ascii="Symbol" w:hAnsi="Symbol" w:hint="default"/>
      </w:rPr>
    </w:lvl>
    <w:lvl w:ilvl="1" w:tplc="04020003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2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4F23599"/>
    <w:multiLevelType w:val="hybridMultilevel"/>
    <w:tmpl w:val="07A6E454"/>
    <w:lvl w:ilvl="0" w:tplc="1996DB6A">
      <w:start w:val="1"/>
      <w:numFmt w:val="bullet"/>
      <w:lvlText w:val="-"/>
      <w:lvlJc w:val="left"/>
      <w:pPr>
        <w:tabs>
          <w:tab w:val="num" w:pos="420"/>
        </w:tabs>
        <w:ind w:left="420" w:hanging="360"/>
      </w:pPr>
      <w:rPr>
        <w:rFonts w:ascii="Times New Roman" w:eastAsia="Times New Roman" w:hAnsi="Times New Roman" w:cs="Times New Roman" w:hint="default"/>
      </w:rPr>
    </w:lvl>
    <w:lvl w:ilvl="1" w:tplc="04020003">
      <w:start w:val="1"/>
      <w:numFmt w:val="bullet"/>
      <w:lvlText w:val="o"/>
      <w:lvlJc w:val="left"/>
      <w:pPr>
        <w:tabs>
          <w:tab w:val="num" w:pos="1140"/>
        </w:tabs>
        <w:ind w:left="11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1860"/>
        </w:tabs>
        <w:ind w:left="18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580"/>
        </w:tabs>
        <w:ind w:left="25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300"/>
        </w:tabs>
        <w:ind w:left="33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020"/>
        </w:tabs>
        <w:ind w:left="40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4740"/>
        </w:tabs>
        <w:ind w:left="47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460"/>
        </w:tabs>
        <w:ind w:left="54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180"/>
        </w:tabs>
        <w:ind w:left="6180" w:hanging="360"/>
      </w:pPr>
      <w:rPr>
        <w:rFonts w:ascii="Wingdings" w:hAnsi="Wingdings" w:hint="default"/>
      </w:rPr>
    </w:lvl>
  </w:abstractNum>
  <w:abstractNum w:abstractNumId="23" w15:restartNumberingAfterBreak="0">
    <w:nsid w:val="4635211E"/>
    <w:multiLevelType w:val="hybridMultilevel"/>
    <w:tmpl w:val="D0EA2B7A"/>
    <w:lvl w:ilvl="0" w:tplc="FFFFFFFF">
      <w:start w:val="1"/>
      <w:numFmt w:val="decimal"/>
      <w:lvlText w:val="(%1)"/>
      <w:lvlJc w:val="left"/>
      <w:pPr>
        <w:ind w:left="1145" w:hanging="435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5" w:hanging="360"/>
      </w:pPr>
    </w:lvl>
    <w:lvl w:ilvl="2" w:tplc="FFFFFFFF" w:tentative="1">
      <w:start w:val="1"/>
      <w:numFmt w:val="lowerRoman"/>
      <w:lvlText w:val="%3."/>
      <w:lvlJc w:val="right"/>
      <w:pPr>
        <w:ind w:left="2505" w:hanging="180"/>
      </w:pPr>
    </w:lvl>
    <w:lvl w:ilvl="3" w:tplc="FFFFFFFF" w:tentative="1">
      <w:start w:val="1"/>
      <w:numFmt w:val="decimal"/>
      <w:lvlText w:val="%4."/>
      <w:lvlJc w:val="left"/>
      <w:pPr>
        <w:ind w:left="3225" w:hanging="360"/>
      </w:pPr>
    </w:lvl>
    <w:lvl w:ilvl="4" w:tplc="FFFFFFFF" w:tentative="1">
      <w:start w:val="1"/>
      <w:numFmt w:val="lowerLetter"/>
      <w:lvlText w:val="%5."/>
      <w:lvlJc w:val="left"/>
      <w:pPr>
        <w:ind w:left="3945" w:hanging="360"/>
      </w:pPr>
    </w:lvl>
    <w:lvl w:ilvl="5" w:tplc="FFFFFFFF" w:tentative="1">
      <w:start w:val="1"/>
      <w:numFmt w:val="lowerRoman"/>
      <w:lvlText w:val="%6."/>
      <w:lvlJc w:val="right"/>
      <w:pPr>
        <w:ind w:left="4665" w:hanging="180"/>
      </w:pPr>
    </w:lvl>
    <w:lvl w:ilvl="6" w:tplc="FFFFFFFF" w:tentative="1">
      <w:start w:val="1"/>
      <w:numFmt w:val="decimal"/>
      <w:lvlText w:val="%7."/>
      <w:lvlJc w:val="left"/>
      <w:pPr>
        <w:ind w:left="5385" w:hanging="360"/>
      </w:pPr>
    </w:lvl>
    <w:lvl w:ilvl="7" w:tplc="FFFFFFFF" w:tentative="1">
      <w:start w:val="1"/>
      <w:numFmt w:val="lowerLetter"/>
      <w:lvlText w:val="%8."/>
      <w:lvlJc w:val="left"/>
      <w:pPr>
        <w:ind w:left="6105" w:hanging="360"/>
      </w:pPr>
    </w:lvl>
    <w:lvl w:ilvl="8" w:tplc="FFFFFFFF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24" w15:restartNumberingAfterBreak="0">
    <w:nsid w:val="48F63ADC"/>
    <w:multiLevelType w:val="hybridMultilevel"/>
    <w:tmpl w:val="6E00856E"/>
    <w:lvl w:ilvl="0" w:tplc="0402000F">
      <w:start w:val="1"/>
      <w:numFmt w:val="decimal"/>
      <w:lvlText w:val="%1."/>
      <w:lvlJc w:val="left"/>
      <w:pPr>
        <w:ind w:left="1440" w:hanging="360"/>
      </w:pPr>
    </w:lvl>
    <w:lvl w:ilvl="1" w:tplc="04020019" w:tentative="1">
      <w:start w:val="1"/>
      <w:numFmt w:val="lowerLetter"/>
      <w:lvlText w:val="%2."/>
      <w:lvlJc w:val="left"/>
      <w:pPr>
        <w:ind w:left="2160" w:hanging="360"/>
      </w:pPr>
    </w:lvl>
    <w:lvl w:ilvl="2" w:tplc="0402001B" w:tentative="1">
      <w:start w:val="1"/>
      <w:numFmt w:val="lowerRoman"/>
      <w:lvlText w:val="%3."/>
      <w:lvlJc w:val="right"/>
      <w:pPr>
        <w:ind w:left="2880" w:hanging="180"/>
      </w:pPr>
    </w:lvl>
    <w:lvl w:ilvl="3" w:tplc="0402000F" w:tentative="1">
      <w:start w:val="1"/>
      <w:numFmt w:val="decimal"/>
      <w:lvlText w:val="%4."/>
      <w:lvlJc w:val="left"/>
      <w:pPr>
        <w:ind w:left="3600" w:hanging="360"/>
      </w:pPr>
    </w:lvl>
    <w:lvl w:ilvl="4" w:tplc="04020019" w:tentative="1">
      <w:start w:val="1"/>
      <w:numFmt w:val="lowerLetter"/>
      <w:lvlText w:val="%5."/>
      <w:lvlJc w:val="left"/>
      <w:pPr>
        <w:ind w:left="4320" w:hanging="360"/>
      </w:pPr>
    </w:lvl>
    <w:lvl w:ilvl="5" w:tplc="0402001B" w:tentative="1">
      <w:start w:val="1"/>
      <w:numFmt w:val="lowerRoman"/>
      <w:lvlText w:val="%6."/>
      <w:lvlJc w:val="right"/>
      <w:pPr>
        <w:ind w:left="5040" w:hanging="180"/>
      </w:pPr>
    </w:lvl>
    <w:lvl w:ilvl="6" w:tplc="0402000F" w:tentative="1">
      <w:start w:val="1"/>
      <w:numFmt w:val="decimal"/>
      <w:lvlText w:val="%7."/>
      <w:lvlJc w:val="left"/>
      <w:pPr>
        <w:ind w:left="5760" w:hanging="360"/>
      </w:pPr>
    </w:lvl>
    <w:lvl w:ilvl="7" w:tplc="04020019" w:tentative="1">
      <w:start w:val="1"/>
      <w:numFmt w:val="lowerLetter"/>
      <w:lvlText w:val="%8."/>
      <w:lvlJc w:val="left"/>
      <w:pPr>
        <w:ind w:left="6480" w:hanging="360"/>
      </w:pPr>
    </w:lvl>
    <w:lvl w:ilvl="8" w:tplc="0402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5" w15:restartNumberingAfterBreak="0">
    <w:nsid w:val="4AD04C97"/>
    <w:multiLevelType w:val="hybridMultilevel"/>
    <w:tmpl w:val="15FA7354"/>
    <w:lvl w:ilvl="0" w:tplc="0402000F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26" w15:restartNumberingAfterBreak="0">
    <w:nsid w:val="52B52C98"/>
    <w:multiLevelType w:val="hybridMultilevel"/>
    <w:tmpl w:val="4A6A1520"/>
    <w:lvl w:ilvl="0" w:tplc="EAC636E2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53A52A8B"/>
    <w:multiLevelType w:val="hybridMultilevel"/>
    <w:tmpl w:val="B70A6D34"/>
    <w:lvl w:ilvl="0" w:tplc="04090001">
      <w:start w:val="1"/>
      <w:numFmt w:val="bullet"/>
      <w:lvlText w:val=""/>
      <w:lvlJc w:val="left"/>
      <w:pPr>
        <w:tabs>
          <w:tab w:val="num" w:pos="2484"/>
        </w:tabs>
        <w:ind w:left="248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3204"/>
        </w:tabs>
        <w:ind w:left="320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924"/>
        </w:tabs>
        <w:ind w:left="392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4644"/>
        </w:tabs>
        <w:ind w:left="464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5364"/>
        </w:tabs>
        <w:ind w:left="536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6084"/>
        </w:tabs>
        <w:ind w:left="608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804"/>
        </w:tabs>
        <w:ind w:left="680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524"/>
        </w:tabs>
        <w:ind w:left="752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8244"/>
        </w:tabs>
        <w:ind w:left="8244" w:hanging="360"/>
      </w:pPr>
      <w:rPr>
        <w:rFonts w:ascii="Wingdings" w:hAnsi="Wingdings" w:hint="default"/>
      </w:rPr>
    </w:lvl>
  </w:abstractNum>
  <w:abstractNum w:abstractNumId="28" w15:restartNumberingAfterBreak="0">
    <w:nsid w:val="55915E59"/>
    <w:multiLevelType w:val="hybridMultilevel"/>
    <w:tmpl w:val="E3082E14"/>
    <w:lvl w:ilvl="0" w:tplc="6FD6DA9E">
      <w:start w:val="1"/>
      <w:numFmt w:val="decimal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459A9B48">
      <w:start w:val="1"/>
      <w:numFmt w:val="decimal"/>
      <w:lvlText w:val="%2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9" w15:restartNumberingAfterBreak="0">
    <w:nsid w:val="5CE17213"/>
    <w:multiLevelType w:val="hybridMultilevel"/>
    <w:tmpl w:val="3BB87676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D4B4EFF"/>
    <w:multiLevelType w:val="hybridMultilevel"/>
    <w:tmpl w:val="D0EA2B7A"/>
    <w:lvl w:ilvl="0" w:tplc="FFFFFFFF">
      <w:start w:val="1"/>
      <w:numFmt w:val="decimal"/>
      <w:lvlText w:val="(%1)"/>
      <w:lvlJc w:val="left"/>
      <w:pPr>
        <w:ind w:left="1140" w:hanging="435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5" w:hanging="360"/>
      </w:pPr>
    </w:lvl>
    <w:lvl w:ilvl="2" w:tplc="FFFFFFFF" w:tentative="1">
      <w:start w:val="1"/>
      <w:numFmt w:val="lowerRoman"/>
      <w:lvlText w:val="%3."/>
      <w:lvlJc w:val="right"/>
      <w:pPr>
        <w:ind w:left="2505" w:hanging="180"/>
      </w:pPr>
    </w:lvl>
    <w:lvl w:ilvl="3" w:tplc="FFFFFFFF" w:tentative="1">
      <w:start w:val="1"/>
      <w:numFmt w:val="decimal"/>
      <w:lvlText w:val="%4."/>
      <w:lvlJc w:val="left"/>
      <w:pPr>
        <w:ind w:left="3225" w:hanging="360"/>
      </w:pPr>
    </w:lvl>
    <w:lvl w:ilvl="4" w:tplc="FFFFFFFF" w:tentative="1">
      <w:start w:val="1"/>
      <w:numFmt w:val="lowerLetter"/>
      <w:lvlText w:val="%5."/>
      <w:lvlJc w:val="left"/>
      <w:pPr>
        <w:ind w:left="3945" w:hanging="360"/>
      </w:pPr>
    </w:lvl>
    <w:lvl w:ilvl="5" w:tplc="FFFFFFFF" w:tentative="1">
      <w:start w:val="1"/>
      <w:numFmt w:val="lowerRoman"/>
      <w:lvlText w:val="%6."/>
      <w:lvlJc w:val="right"/>
      <w:pPr>
        <w:ind w:left="4665" w:hanging="180"/>
      </w:pPr>
    </w:lvl>
    <w:lvl w:ilvl="6" w:tplc="FFFFFFFF" w:tentative="1">
      <w:start w:val="1"/>
      <w:numFmt w:val="decimal"/>
      <w:lvlText w:val="%7."/>
      <w:lvlJc w:val="left"/>
      <w:pPr>
        <w:ind w:left="5385" w:hanging="360"/>
      </w:pPr>
    </w:lvl>
    <w:lvl w:ilvl="7" w:tplc="FFFFFFFF" w:tentative="1">
      <w:start w:val="1"/>
      <w:numFmt w:val="lowerLetter"/>
      <w:lvlText w:val="%8."/>
      <w:lvlJc w:val="left"/>
      <w:pPr>
        <w:ind w:left="6105" w:hanging="360"/>
      </w:pPr>
    </w:lvl>
    <w:lvl w:ilvl="8" w:tplc="FFFFFFFF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31" w15:restartNumberingAfterBreak="0">
    <w:nsid w:val="5F3D77A7"/>
    <w:multiLevelType w:val="hybridMultilevel"/>
    <w:tmpl w:val="D692533C"/>
    <w:lvl w:ilvl="0" w:tplc="25AEE294">
      <w:start w:val="1"/>
      <w:numFmt w:val="decimal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32" w15:restartNumberingAfterBreak="0">
    <w:nsid w:val="5FC54517"/>
    <w:multiLevelType w:val="hybridMultilevel"/>
    <w:tmpl w:val="F6A0D8F4"/>
    <w:lvl w:ilvl="0" w:tplc="2EEEC14E">
      <w:start w:val="1"/>
      <w:numFmt w:val="decimal"/>
      <w:lvlText w:val="(%1)"/>
      <w:lvlJc w:val="left"/>
      <w:pPr>
        <w:ind w:left="108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 w15:restartNumberingAfterBreak="0">
    <w:nsid w:val="60F56B88"/>
    <w:multiLevelType w:val="hybridMultilevel"/>
    <w:tmpl w:val="1D80F7F4"/>
    <w:lvl w:ilvl="0" w:tplc="C69E348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  <w:szCs w:val="20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3E346DF"/>
    <w:multiLevelType w:val="hybridMultilevel"/>
    <w:tmpl w:val="417465C0"/>
    <w:lvl w:ilvl="0" w:tplc="0402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pStyle w:val="NumPar2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5F11663"/>
    <w:multiLevelType w:val="hybridMultilevel"/>
    <w:tmpl w:val="E5B4C1A8"/>
    <w:lvl w:ilvl="0" w:tplc="EB2ECC90">
      <w:start w:val="1"/>
      <w:numFmt w:val="decimal"/>
      <w:lvlText w:val="(%1)"/>
      <w:lvlJc w:val="left"/>
      <w:pPr>
        <w:ind w:left="1140" w:hanging="42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</w:lvl>
    <w:lvl w:ilvl="3" w:tplc="0402000F" w:tentative="1">
      <w:start w:val="1"/>
      <w:numFmt w:val="decimal"/>
      <w:lvlText w:val="%4."/>
      <w:lvlJc w:val="left"/>
      <w:pPr>
        <w:ind w:left="3240" w:hanging="360"/>
      </w:p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</w:lvl>
    <w:lvl w:ilvl="6" w:tplc="0402000F" w:tentative="1">
      <w:start w:val="1"/>
      <w:numFmt w:val="decimal"/>
      <w:lvlText w:val="%7."/>
      <w:lvlJc w:val="left"/>
      <w:pPr>
        <w:ind w:left="5400" w:hanging="360"/>
      </w:p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 w15:restartNumberingAfterBreak="0">
    <w:nsid w:val="6A325D5F"/>
    <w:multiLevelType w:val="hybridMultilevel"/>
    <w:tmpl w:val="A0F2E6C6"/>
    <w:lvl w:ilvl="0" w:tplc="0402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C280128"/>
    <w:multiLevelType w:val="hybridMultilevel"/>
    <w:tmpl w:val="3378D990"/>
    <w:lvl w:ilvl="0" w:tplc="0402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38" w15:restartNumberingAfterBreak="0">
    <w:nsid w:val="6D0E0429"/>
    <w:multiLevelType w:val="multilevel"/>
    <w:tmpl w:val="28B89D12"/>
    <w:lvl w:ilvl="0">
      <w:start w:val="1"/>
      <w:numFmt w:val="decimal"/>
      <w:lvlRestart w:val="0"/>
      <w:pStyle w:val="ManualNumPar1"/>
      <w:lvlText w:val="(%1)"/>
      <w:lvlJc w:val="left"/>
      <w:pPr>
        <w:tabs>
          <w:tab w:val="num" w:pos="709"/>
        </w:tabs>
        <w:ind w:left="709" w:hanging="709"/>
      </w:pPr>
    </w:lvl>
    <w:lvl w:ilvl="1">
      <w:start w:val="1"/>
      <w:numFmt w:val="lowerLetter"/>
      <w:pStyle w:val="Applicationdirecte"/>
      <w:lvlText w:val="(%2)"/>
      <w:lvlJc w:val="left"/>
      <w:pPr>
        <w:tabs>
          <w:tab w:val="num" w:pos="1417"/>
        </w:tabs>
        <w:ind w:left="1417" w:hanging="708"/>
      </w:pPr>
    </w:lvl>
    <w:lvl w:ilvl="2">
      <w:start w:val="1"/>
      <w:numFmt w:val="bullet"/>
      <w:pStyle w:val="Fait"/>
      <w:lvlText w:val="–"/>
      <w:lvlJc w:val="left"/>
      <w:pPr>
        <w:tabs>
          <w:tab w:val="num" w:pos="2126"/>
        </w:tabs>
        <w:ind w:left="2126" w:hanging="709"/>
      </w:pPr>
      <w:rPr>
        <w:rFonts w:ascii="Times New Roman" w:hAnsi="Times New Roman"/>
      </w:rPr>
    </w:lvl>
    <w:lvl w:ilvl="3">
      <w:start w:val="1"/>
      <w:numFmt w:val="bullet"/>
      <w:pStyle w:val="Institutionquisigne"/>
      <w:lvlText w:val=""/>
      <w:lvlJc w:val="left"/>
      <w:pPr>
        <w:tabs>
          <w:tab w:val="num" w:pos="2835"/>
        </w:tabs>
        <w:ind w:left="2835" w:hanging="709"/>
      </w:pPr>
      <w:rPr>
        <w:rFonts w:ascii="Symbol" w:hAnsi="Symbol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9" w15:restartNumberingAfterBreak="0">
    <w:nsid w:val="6E0B62C5"/>
    <w:multiLevelType w:val="hybridMultilevel"/>
    <w:tmpl w:val="C9C07588"/>
    <w:lvl w:ilvl="0" w:tplc="0402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40" w15:restartNumberingAfterBreak="0">
    <w:nsid w:val="6E92389D"/>
    <w:multiLevelType w:val="hybridMultilevel"/>
    <w:tmpl w:val="3706333E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2724B1A"/>
    <w:multiLevelType w:val="hybridMultilevel"/>
    <w:tmpl w:val="D0EA2B7A"/>
    <w:lvl w:ilvl="0" w:tplc="8CD8CBE6">
      <w:start w:val="1"/>
      <w:numFmt w:val="decimal"/>
      <w:lvlText w:val="(%1)"/>
      <w:lvlJc w:val="left"/>
      <w:pPr>
        <w:ind w:left="1145" w:hanging="435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785" w:hanging="360"/>
      </w:pPr>
    </w:lvl>
    <w:lvl w:ilvl="2" w:tplc="0402001B" w:tentative="1">
      <w:start w:val="1"/>
      <w:numFmt w:val="lowerRoman"/>
      <w:lvlText w:val="%3."/>
      <w:lvlJc w:val="right"/>
      <w:pPr>
        <w:ind w:left="2505" w:hanging="180"/>
      </w:pPr>
    </w:lvl>
    <w:lvl w:ilvl="3" w:tplc="0402000F" w:tentative="1">
      <w:start w:val="1"/>
      <w:numFmt w:val="decimal"/>
      <w:lvlText w:val="%4."/>
      <w:lvlJc w:val="left"/>
      <w:pPr>
        <w:ind w:left="3225" w:hanging="360"/>
      </w:pPr>
    </w:lvl>
    <w:lvl w:ilvl="4" w:tplc="04020019" w:tentative="1">
      <w:start w:val="1"/>
      <w:numFmt w:val="lowerLetter"/>
      <w:lvlText w:val="%5."/>
      <w:lvlJc w:val="left"/>
      <w:pPr>
        <w:ind w:left="3945" w:hanging="360"/>
      </w:pPr>
    </w:lvl>
    <w:lvl w:ilvl="5" w:tplc="0402001B" w:tentative="1">
      <w:start w:val="1"/>
      <w:numFmt w:val="lowerRoman"/>
      <w:lvlText w:val="%6."/>
      <w:lvlJc w:val="right"/>
      <w:pPr>
        <w:ind w:left="4665" w:hanging="180"/>
      </w:pPr>
    </w:lvl>
    <w:lvl w:ilvl="6" w:tplc="0402000F" w:tentative="1">
      <w:start w:val="1"/>
      <w:numFmt w:val="decimal"/>
      <w:lvlText w:val="%7."/>
      <w:lvlJc w:val="left"/>
      <w:pPr>
        <w:ind w:left="5385" w:hanging="360"/>
      </w:pPr>
    </w:lvl>
    <w:lvl w:ilvl="7" w:tplc="04020019" w:tentative="1">
      <w:start w:val="1"/>
      <w:numFmt w:val="lowerLetter"/>
      <w:lvlText w:val="%8."/>
      <w:lvlJc w:val="left"/>
      <w:pPr>
        <w:ind w:left="6105" w:hanging="360"/>
      </w:pPr>
    </w:lvl>
    <w:lvl w:ilvl="8" w:tplc="0402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42" w15:restartNumberingAfterBreak="0">
    <w:nsid w:val="72C66EE6"/>
    <w:multiLevelType w:val="hybridMultilevel"/>
    <w:tmpl w:val="99B0715A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409419A"/>
    <w:multiLevelType w:val="hybridMultilevel"/>
    <w:tmpl w:val="6FF485E0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704936249">
    <w:abstractNumId w:val="34"/>
  </w:num>
  <w:num w:numId="2" w16cid:durableId="1666325674">
    <w:abstractNumId w:val="38"/>
  </w:num>
  <w:num w:numId="3" w16cid:durableId="259874535">
    <w:abstractNumId w:val="20"/>
  </w:num>
  <w:num w:numId="4" w16cid:durableId="865559683">
    <w:abstractNumId w:val="8"/>
  </w:num>
  <w:num w:numId="5" w16cid:durableId="945229502">
    <w:abstractNumId w:val="40"/>
  </w:num>
  <w:num w:numId="6" w16cid:durableId="555817183">
    <w:abstractNumId w:val="19"/>
  </w:num>
  <w:num w:numId="7" w16cid:durableId="2018069363">
    <w:abstractNumId w:val="16"/>
  </w:num>
  <w:num w:numId="8" w16cid:durableId="468132796">
    <w:abstractNumId w:val="2"/>
  </w:num>
  <w:num w:numId="9" w16cid:durableId="1253852361">
    <w:abstractNumId w:val="11"/>
  </w:num>
  <w:num w:numId="10" w16cid:durableId="2116830230">
    <w:abstractNumId w:val="21"/>
  </w:num>
  <w:num w:numId="11" w16cid:durableId="597951842">
    <w:abstractNumId w:val="42"/>
  </w:num>
  <w:num w:numId="12" w16cid:durableId="1555192427">
    <w:abstractNumId w:val="29"/>
  </w:num>
  <w:num w:numId="13" w16cid:durableId="1386294000">
    <w:abstractNumId w:val="9"/>
  </w:num>
  <w:num w:numId="14" w16cid:durableId="1124038768">
    <w:abstractNumId w:val="0"/>
    <w:lvlOverride w:ilvl="0">
      <w:lvl w:ilvl="0">
        <w:start w:val="1"/>
        <w:numFmt w:val="bullet"/>
        <w:lvlText w:val=""/>
        <w:legacy w:legacy="1" w:legacySpace="0" w:legacyIndent="360"/>
        <w:lvlJc w:val="left"/>
        <w:pPr>
          <w:ind w:left="360" w:hanging="360"/>
        </w:pPr>
        <w:rPr>
          <w:rFonts w:ascii="Wingdings" w:hAnsi="Wingdings" w:hint="default"/>
        </w:rPr>
      </w:lvl>
    </w:lvlOverride>
  </w:num>
  <w:num w:numId="15" w16cid:durableId="726533406">
    <w:abstractNumId w:val="0"/>
    <w:lvlOverride w:ilvl="0">
      <w:lvl w:ilvl="0">
        <w:start w:val="1"/>
        <w:numFmt w:val="bullet"/>
        <w:lvlText w:val=""/>
        <w:legacy w:legacy="1" w:legacySpace="0" w:legacyIndent="360"/>
        <w:lvlJc w:val="left"/>
        <w:pPr>
          <w:ind w:left="360" w:hanging="360"/>
        </w:pPr>
        <w:rPr>
          <w:rFonts w:ascii="Wingdings" w:hAnsi="Wingdings" w:hint="default"/>
          <w:b w:val="0"/>
          <w:i w:val="0"/>
          <w:sz w:val="20"/>
        </w:rPr>
      </w:lvl>
    </w:lvlOverride>
  </w:num>
  <w:num w:numId="16" w16cid:durableId="1247573093">
    <w:abstractNumId w:val="43"/>
  </w:num>
  <w:num w:numId="17" w16cid:durableId="1065642331">
    <w:abstractNumId w:val="33"/>
  </w:num>
  <w:num w:numId="18" w16cid:durableId="1456830248">
    <w:abstractNumId w:val="12"/>
  </w:num>
  <w:num w:numId="19" w16cid:durableId="205530041">
    <w:abstractNumId w:val="3"/>
  </w:num>
  <w:num w:numId="20" w16cid:durableId="1727676456">
    <w:abstractNumId w:val="27"/>
  </w:num>
  <w:num w:numId="21" w16cid:durableId="1925187303">
    <w:abstractNumId w:val="22"/>
  </w:num>
  <w:num w:numId="22" w16cid:durableId="1154645496">
    <w:abstractNumId w:val="15"/>
  </w:num>
  <w:num w:numId="23" w16cid:durableId="1803965294">
    <w:abstractNumId w:val="31"/>
  </w:num>
  <w:num w:numId="24" w16cid:durableId="1293098281">
    <w:abstractNumId w:val="25"/>
  </w:num>
  <w:num w:numId="25" w16cid:durableId="27729314">
    <w:abstractNumId w:val="6"/>
  </w:num>
  <w:num w:numId="26" w16cid:durableId="882404335">
    <w:abstractNumId w:val="36"/>
  </w:num>
  <w:num w:numId="27" w16cid:durableId="1727296685">
    <w:abstractNumId w:val="18"/>
  </w:num>
  <w:num w:numId="28" w16cid:durableId="1660621926">
    <w:abstractNumId w:val="13"/>
  </w:num>
  <w:num w:numId="29" w16cid:durableId="1819833677">
    <w:abstractNumId w:val="37"/>
  </w:num>
  <w:num w:numId="30" w16cid:durableId="539785045">
    <w:abstractNumId w:val="39"/>
  </w:num>
  <w:num w:numId="31" w16cid:durableId="973755614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32123764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 w16cid:durableId="1132331886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 w16cid:durableId="1389911887">
    <w:abstractNumId w:val="1"/>
  </w:num>
  <w:num w:numId="35" w16cid:durableId="235088070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 w16cid:durableId="1203134756">
    <w:abstractNumId w:val="26"/>
  </w:num>
  <w:num w:numId="37" w16cid:durableId="86199409">
    <w:abstractNumId w:val="5"/>
  </w:num>
  <w:num w:numId="38" w16cid:durableId="1339309713">
    <w:abstractNumId w:val="24"/>
  </w:num>
  <w:num w:numId="39" w16cid:durableId="2005550160">
    <w:abstractNumId w:val="10"/>
  </w:num>
  <w:num w:numId="40" w16cid:durableId="2031375637">
    <w:abstractNumId w:val="4"/>
  </w:num>
  <w:num w:numId="41" w16cid:durableId="821386280">
    <w:abstractNumId w:val="32"/>
  </w:num>
  <w:num w:numId="42" w16cid:durableId="1705715942">
    <w:abstractNumId w:val="35"/>
  </w:num>
  <w:num w:numId="43" w16cid:durableId="1972515595">
    <w:abstractNumId w:val="41"/>
  </w:num>
  <w:num w:numId="44" w16cid:durableId="1288047181">
    <w:abstractNumId w:val="30"/>
  </w:num>
  <w:num w:numId="45" w16cid:durableId="386878419">
    <w:abstractNumId w:val="7"/>
  </w:num>
  <w:num w:numId="46" w16cid:durableId="873929255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efaultTabStop w:val="708"/>
  <w:hyphenationZone w:val="425"/>
  <w:evenAndOddHeaders/>
  <w:characterSpacingControl w:val="doNotCompress"/>
  <w:hdrShapeDefaults>
    <o:shapedefaults v:ext="edit" spidmax="7475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95A3D"/>
    <w:rsid w:val="000034DE"/>
    <w:rsid w:val="0000431A"/>
    <w:rsid w:val="00006340"/>
    <w:rsid w:val="00006CD4"/>
    <w:rsid w:val="00007A29"/>
    <w:rsid w:val="000110D1"/>
    <w:rsid w:val="00011A07"/>
    <w:rsid w:val="000146AF"/>
    <w:rsid w:val="000153D1"/>
    <w:rsid w:val="00021EE2"/>
    <w:rsid w:val="00022077"/>
    <w:rsid w:val="00022269"/>
    <w:rsid w:val="000246C1"/>
    <w:rsid w:val="0002530D"/>
    <w:rsid w:val="00027BEA"/>
    <w:rsid w:val="000303AD"/>
    <w:rsid w:val="0003116F"/>
    <w:rsid w:val="000331DE"/>
    <w:rsid w:val="0003327A"/>
    <w:rsid w:val="0003365A"/>
    <w:rsid w:val="00034326"/>
    <w:rsid w:val="0003481B"/>
    <w:rsid w:val="00037745"/>
    <w:rsid w:val="0004152D"/>
    <w:rsid w:val="00043B51"/>
    <w:rsid w:val="00044380"/>
    <w:rsid w:val="00044412"/>
    <w:rsid w:val="00045861"/>
    <w:rsid w:val="00046513"/>
    <w:rsid w:val="000473F1"/>
    <w:rsid w:val="000519E0"/>
    <w:rsid w:val="0005401C"/>
    <w:rsid w:val="0005675B"/>
    <w:rsid w:val="00061E18"/>
    <w:rsid w:val="00063E17"/>
    <w:rsid w:val="00064831"/>
    <w:rsid w:val="00064E43"/>
    <w:rsid w:val="00070FCC"/>
    <w:rsid w:val="00071D15"/>
    <w:rsid w:val="00072B8F"/>
    <w:rsid w:val="00074BB5"/>
    <w:rsid w:val="00074C7D"/>
    <w:rsid w:val="0007690A"/>
    <w:rsid w:val="00080A6C"/>
    <w:rsid w:val="00087459"/>
    <w:rsid w:val="00091B46"/>
    <w:rsid w:val="000927BC"/>
    <w:rsid w:val="000948BA"/>
    <w:rsid w:val="00097193"/>
    <w:rsid w:val="00097778"/>
    <w:rsid w:val="00097EAB"/>
    <w:rsid w:val="000A01C1"/>
    <w:rsid w:val="000A22D0"/>
    <w:rsid w:val="000A290F"/>
    <w:rsid w:val="000A4055"/>
    <w:rsid w:val="000A411E"/>
    <w:rsid w:val="000B01C9"/>
    <w:rsid w:val="000B053F"/>
    <w:rsid w:val="000B0B61"/>
    <w:rsid w:val="000B17AE"/>
    <w:rsid w:val="000B1CE2"/>
    <w:rsid w:val="000B37FC"/>
    <w:rsid w:val="000B430C"/>
    <w:rsid w:val="000B499B"/>
    <w:rsid w:val="000B4B94"/>
    <w:rsid w:val="000B5B51"/>
    <w:rsid w:val="000C1782"/>
    <w:rsid w:val="000C4910"/>
    <w:rsid w:val="000C650F"/>
    <w:rsid w:val="000C69EC"/>
    <w:rsid w:val="000C6A07"/>
    <w:rsid w:val="000D2E37"/>
    <w:rsid w:val="000D4336"/>
    <w:rsid w:val="000E0604"/>
    <w:rsid w:val="000E26F6"/>
    <w:rsid w:val="000E382C"/>
    <w:rsid w:val="000E3E6A"/>
    <w:rsid w:val="000E4C43"/>
    <w:rsid w:val="000E7CCC"/>
    <w:rsid w:val="000F037E"/>
    <w:rsid w:val="00100F8D"/>
    <w:rsid w:val="00103569"/>
    <w:rsid w:val="00103F5A"/>
    <w:rsid w:val="0010521A"/>
    <w:rsid w:val="00105306"/>
    <w:rsid w:val="001063F2"/>
    <w:rsid w:val="00111EDE"/>
    <w:rsid w:val="001150C5"/>
    <w:rsid w:val="00116299"/>
    <w:rsid w:val="00117812"/>
    <w:rsid w:val="00120481"/>
    <w:rsid w:val="00121491"/>
    <w:rsid w:val="00122E3E"/>
    <w:rsid w:val="001310E7"/>
    <w:rsid w:val="001312C8"/>
    <w:rsid w:val="00133CC7"/>
    <w:rsid w:val="00135342"/>
    <w:rsid w:val="00135DDF"/>
    <w:rsid w:val="00135E7D"/>
    <w:rsid w:val="0014009B"/>
    <w:rsid w:val="00140CDF"/>
    <w:rsid w:val="001415CF"/>
    <w:rsid w:val="00141E65"/>
    <w:rsid w:val="00143D22"/>
    <w:rsid w:val="00144C8E"/>
    <w:rsid w:val="001454AF"/>
    <w:rsid w:val="001513DE"/>
    <w:rsid w:val="00151ECE"/>
    <w:rsid w:val="0015458F"/>
    <w:rsid w:val="001552A9"/>
    <w:rsid w:val="00155F3D"/>
    <w:rsid w:val="00156C24"/>
    <w:rsid w:val="00161D0C"/>
    <w:rsid w:val="00164145"/>
    <w:rsid w:val="0016455F"/>
    <w:rsid w:val="00164833"/>
    <w:rsid w:val="00164C2F"/>
    <w:rsid w:val="00165BE1"/>
    <w:rsid w:val="00167E11"/>
    <w:rsid w:val="00170653"/>
    <w:rsid w:val="001712FE"/>
    <w:rsid w:val="001735B1"/>
    <w:rsid w:val="00173861"/>
    <w:rsid w:val="00176AA3"/>
    <w:rsid w:val="0018109E"/>
    <w:rsid w:val="001824B8"/>
    <w:rsid w:val="00182504"/>
    <w:rsid w:val="00185200"/>
    <w:rsid w:val="00185849"/>
    <w:rsid w:val="0018738D"/>
    <w:rsid w:val="00191232"/>
    <w:rsid w:val="00193FD5"/>
    <w:rsid w:val="00194281"/>
    <w:rsid w:val="001955AE"/>
    <w:rsid w:val="001971C4"/>
    <w:rsid w:val="001978D6"/>
    <w:rsid w:val="001A0AA9"/>
    <w:rsid w:val="001A2E0E"/>
    <w:rsid w:val="001A32DF"/>
    <w:rsid w:val="001A6353"/>
    <w:rsid w:val="001B0071"/>
    <w:rsid w:val="001B0F90"/>
    <w:rsid w:val="001B28D1"/>
    <w:rsid w:val="001B3324"/>
    <w:rsid w:val="001B45FD"/>
    <w:rsid w:val="001B4CFE"/>
    <w:rsid w:val="001B52F6"/>
    <w:rsid w:val="001B5A6F"/>
    <w:rsid w:val="001B7D24"/>
    <w:rsid w:val="001C0AFA"/>
    <w:rsid w:val="001C102E"/>
    <w:rsid w:val="001C2241"/>
    <w:rsid w:val="001C2410"/>
    <w:rsid w:val="001C2D08"/>
    <w:rsid w:val="001C2D36"/>
    <w:rsid w:val="001C4FEB"/>
    <w:rsid w:val="001C558E"/>
    <w:rsid w:val="001C568F"/>
    <w:rsid w:val="001D0951"/>
    <w:rsid w:val="001D3B2E"/>
    <w:rsid w:val="001D6D4E"/>
    <w:rsid w:val="001D6EBA"/>
    <w:rsid w:val="001D7E19"/>
    <w:rsid w:val="001E159C"/>
    <w:rsid w:val="001E1EDA"/>
    <w:rsid w:val="001E253E"/>
    <w:rsid w:val="001E4F52"/>
    <w:rsid w:val="001F061A"/>
    <w:rsid w:val="001F0F88"/>
    <w:rsid w:val="001F2088"/>
    <w:rsid w:val="001F2163"/>
    <w:rsid w:val="001F3D92"/>
    <w:rsid w:val="001F6FB2"/>
    <w:rsid w:val="002007FD"/>
    <w:rsid w:val="00201155"/>
    <w:rsid w:val="0020263C"/>
    <w:rsid w:val="00203BD3"/>
    <w:rsid w:val="002073BD"/>
    <w:rsid w:val="00207728"/>
    <w:rsid w:val="00207B33"/>
    <w:rsid w:val="002124E7"/>
    <w:rsid w:val="0021406F"/>
    <w:rsid w:val="00214768"/>
    <w:rsid w:val="00217144"/>
    <w:rsid w:val="00222EE1"/>
    <w:rsid w:val="0022355B"/>
    <w:rsid w:val="00225413"/>
    <w:rsid w:val="00225454"/>
    <w:rsid w:val="00225F99"/>
    <w:rsid w:val="00226FAF"/>
    <w:rsid w:val="002300B7"/>
    <w:rsid w:val="0023063A"/>
    <w:rsid w:val="002308FC"/>
    <w:rsid w:val="00230A64"/>
    <w:rsid w:val="00232E5A"/>
    <w:rsid w:val="002361DC"/>
    <w:rsid w:val="00242105"/>
    <w:rsid w:val="00244844"/>
    <w:rsid w:val="002501EC"/>
    <w:rsid w:val="00250DE4"/>
    <w:rsid w:val="00250FF2"/>
    <w:rsid w:val="0025284F"/>
    <w:rsid w:val="00253ECB"/>
    <w:rsid w:val="00256A8B"/>
    <w:rsid w:val="00260182"/>
    <w:rsid w:val="00261C19"/>
    <w:rsid w:val="00263696"/>
    <w:rsid w:val="0026588B"/>
    <w:rsid w:val="00265C32"/>
    <w:rsid w:val="00267FF5"/>
    <w:rsid w:val="002738CF"/>
    <w:rsid w:val="00275615"/>
    <w:rsid w:val="0027575B"/>
    <w:rsid w:val="00276DA4"/>
    <w:rsid w:val="0028153E"/>
    <w:rsid w:val="002835D8"/>
    <w:rsid w:val="00286126"/>
    <w:rsid w:val="00291AE8"/>
    <w:rsid w:val="00292124"/>
    <w:rsid w:val="00293161"/>
    <w:rsid w:val="00295A3D"/>
    <w:rsid w:val="002A332B"/>
    <w:rsid w:val="002A3BA7"/>
    <w:rsid w:val="002A450E"/>
    <w:rsid w:val="002A4CFA"/>
    <w:rsid w:val="002A664D"/>
    <w:rsid w:val="002A6A0D"/>
    <w:rsid w:val="002A6C47"/>
    <w:rsid w:val="002A7F32"/>
    <w:rsid w:val="002B1A3D"/>
    <w:rsid w:val="002B2305"/>
    <w:rsid w:val="002B36FB"/>
    <w:rsid w:val="002B3A09"/>
    <w:rsid w:val="002B4272"/>
    <w:rsid w:val="002B451A"/>
    <w:rsid w:val="002B5AB2"/>
    <w:rsid w:val="002B6C87"/>
    <w:rsid w:val="002B7D82"/>
    <w:rsid w:val="002C172A"/>
    <w:rsid w:val="002C58B6"/>
    <w:rsid w:val="002C66D0"/>
    <w:rsid w:val="002C6BF5"/>
    <w:rsid w:val="002C7B63"/>
    <w:rsid w:val="002C7BF5"/>
    <w:rsid w:val="002D0E20"/>
    <w:rsid w:val="002D1AF5"/>
    <w:rsid w:val="002D3DF0"/>
    <w:rsid w:val="002D3F34"/>
    <w:rsid w:val="002D4029"/>
    <w:rsid w:val="002D5838"/>
    <w:rsid w:val="002D5CC9"/>
    <w:rsid w:val="002E1EAA"/>
    <w:rsid w:val="002E5709"/>
    <w:rsid w:val="002E6505"/>
    <w:rsid w:val="002E690E"/>
    <w:rsid w:val="002E76A2"/>
    <w:rsid w:val="002E7776"/>
    <w:rsid w:val="002F066B"/>
    <w:rsid w:val="002F0DFD"/>
    <w:rsid w:val="002F1646"/>
    <w:rsid w:val="002F2355"/>
    <w:rsid w:val="002F420C"/>
    <w:rsid w:val="002F5F88"/>
    <w:rsid w:val="002F6814"/>
    <w:rsid w:val="002F744A"/>
    <w:rsid w:val="002F7C73"/>
    <w:rsid w:val="0030004A"/>
    <w:rsid w:val="003035B5"/>
    <w:rsid w:val="003068C7"/>
    <w:rsid w:val="00311086"/>
    <w:rsid w:val="003119E6"/>
    <w:rsid w:val="00311DF8"/>
    <w:rsid w:val="003121F1"/>
    <w:rsid w:val="00313261"/>
    <w:rsid w:val="0031368E"/>
    <w:rsid w:val="00314C47"/>
    <w:rsid w:val="00315105"/>
    <w:rsid w:val="003165D7"/>
    <w:rsid w:val="00316D9C"/>
    <w:rsid w:val="00317A00"/>
    <w:rsid w:val="00320739"/>
    <w:rsid w:val="003230B7"/>
    <w:rsid w:val="003246B6"/>
    <w:rsid w:val="00324E9F"/>
    <w:rsid w:val="00325220"/>
    <w:rsid w:val="00326FA3"/>
    <w:rsid w:val="0033289D"/>
    <w:rsid w:val="00332AA1"/>
    <w:rsid w:val="003338AB"/>
    <w:rsid w:val="00335CDB"/>
    <w:rsid w:val="00340B25"/>
    <w:rsid w:val="00341A7C"/>
    <w:rsid w:val="00342302"/>
    <w:rsid w:val="0034296D"/>
    <w:rsid w:val="00342B32"/>
    <w:rsid w:val="00343CE9"/>
    <w:rsid w:val="00344284"/>
    <w:rsid w:val="00344B5C"/>
    <w:rsid w:val="00344BED"/>
    <w:rsid w:val="00346075"/>
    <w:rsid w:val="00352A49"/>
    <w:rsid w:val="00352E5C"/>
    <w:rsid w:val="003539FA"/>
    <w:rsid w:val="00357CB5"/>
    <w:rsid w:val="0036077A"/>
    <w:rsid w:val="00360E0A"/>
    <w:rsid w:val="00364179"/>
    <w:rsid w:val="00365717"/>
    <w:rsid w:val="0036684E"/>
    <w:rsid w:val="003710C7"/>
    <w:rsid w:val="00371651"/>
    <w:rsid w:val="003716B4"/>
    <w:rsid w:val="003750A7"/>
    <w:rsid w:val="00377362"/>
    <w:rsid w:val="00384C2C"/>
    <w:rsid w:val="00385236"/>
    <w:rsid w:val="00385B8D"/>
    <w:rsid w:val="0039173C"/>
    <w:rsid w:val="00392AA9"/>
    <w:rsid w:val="00392E03"/>
    <w:rsid w:val="00395D57"/>
    <w:rsid w:val="00396A45"/>
    <w:rsid w:val="003A1892"/>
    <w:rsid w:val="003A1D51"/>
    <w:rsid w:val="003A2AF0"/>
    <w:rsid w:val="003A3774"/>
    <w:rsid w:val="003A3E24"/>
    <w:rsid w:val="003B194E"/>
    <w:rsid w:val="003B46D0"/>
    <w:rsid w:val="003B515F"/>
    <w:rsid w:val="003B69F4"/>
    <w:rsid w:val="003B6AE9"/>
    <w:rsid w:val="003B6F7B"/>
    <w:rsid w:val="003C18A1"/>
    <w:rsid w:val="003C4CD0"/>
    <w:rsid w:val="003C58CC"/>
    <w:rsid w:val="003C654E"/>
    <w:rsid w:val="003D22FB"/>
    <w:rsid w:val="003D4110"/>
    <w:rsid w:val="003D436C"/>
    <w:rsid w:val="003D608D"/>
    <w:rsid w:val="003D7107"/>
    <w:rsid w:val="003E1122"/>
    <w:rsid w:val="003E175B"/>
    <w:rsid w:val="003E3C59"/>
    <w:rsid w:val="003E419B"/>
    <w:rsid w:val="003E47A6"/>
    <w:rsid w:val="003E584D"/>
    <w:rsid w:val="003E5D62"/>
    <w:rsid w:val="003E6977"/>
    <w:rsid w:val="003E6A6B"/>
    <w:rsid w:val="003E6FBC"/>
    <w:rsid w:val="003E7418"/>
    <w:rsid w:val="003F0D7E"/>
    <w:rsid w:val="003F18AE"/>
    <w:rsid w:val="003F1AEF"/>
    <w:rsid w:val="003F28DF"/>
    <w:rsid w:val="003F6928"/>
    <w:rsid w:val="003F782D"/>
    <w:rsid w:val="0040306E"/>
    <w:rsid w:val="004031BD"/>
    <w:rsid w:val="00406E97"/>
    <w:rsid w:val="00406FF6"/>
    <w:rsid w:val="004121FF"/>
    <w:rsid w:val="00412805"/>
    <w:rsid w:val="00412DE4"/>
    <w:rsid w:val="00413801"/>
    <w:rsid w:val="004139F3"/>
    <w:rsid w:val="00415515"/>
    <w:rsid w:val="00420745"/>
    <w:rsid w:val="00420A18"/>
    <w:rsid w:val="00421B27"/>
    <w:rsid w:val="00423AD3"/>
    <w:rsid w:val="00426652"/>
    <w:rsid w:val="0043100C"/>
    <w:rsid w:val="0043276B"/>
    <w:rsid w:val="00434DF8"/>
    <w:rsid w:val="00434E7C"/>
    <w:rsid w:val="00435E0E"/>
    <w:rsid w:val="0043788F"/>
    <w:rsid w:val="00440ADC"/>
    <w:rsid w:val="004412CD"/>
    <w:rsid w:val="004413B7"/>
    <w:rsid w:val="00443475"/>
    <w:rsid w:val="00444690"/>
    <w:rsid w:val="004447EE"/>
    <w:rsid w:val="00445BD8"/>
    <w:rsid w:val="00452959"/>
    <w:rsid w:val="00455756"/>
    <w:rsid w:val="00456241"/>
    <w:rsid w:val="00457E74"/>
    <w:rsid w:val="00457EAF"/>
    <w:rsid w:val="00461731"/>
    <w:rsid w:val="00462BFA"/>
    <w:rsid w:val="00467EE1"/>
    <w:rsid w:val="00470B88"/>
    <w:rsid w:val="004719E5"/>
    <w:rsid w:val="00471E13"/>
    <w:rsid w:val="00471F94"/>
    <w:rsid w:val="0047202E"/>
    <w:rsid w:val="00473BCE"/>
    <w:rsid w:val="00474D23"/>
    <w:rsid w:val="0047565F"/>
    <w:rsid w:val="00477885"/>
    <w:rsid w:val="00481B8F"/>
    <w:rsid w:val="004825EB"/>
    <w:rsid w:val="0048353C"/>
    <w:rsid w:val="00483919"/>
    <w:rsid w:val="004839FA"/>
    <w:rsid w:val="00487D8C"/>
    <w:rsid w:val="004905D5"/>
    <w:rsid w:val="00490DD4"/>
    <w:rsid w:val="004927FA"/>
    <w:rsid w:val="00492E08"/>
    <w:rsid w:val="00495E82"/>
    <w:rsid w:val="004A07D1"/>
    <w:rsid w:val="004A0995"/>
    <w:rsid w:val="004A34FF"/>
    <w:rsid w:val="004A40B7"/>
    <w:rsid w:val="004A56C4"/>
    <w:rsid w:val="004A5B6F"/>
    <w:rsid w:val="004A6845"/>
    <w:rsid w:val="004A68FA"/>
    <w:rsid w:val="004B01DB"/>
    <w:rsid w:val="004B1E65"/>
    <w:rsid w:val="004B2AF3"/>
    <w:rsid w:val="004B3967"/>
    <w:rsid w:val="004B3ACA"/>
    <w:rsid w:val="004B3B04"/>
    <w:rsid w:val="004B59EF"/>
    <w:rsid w:val="004C0AC7"/>
    <w:rsid w:val="004C1E10"/>
    <w:rsid w:val="004C57BF"/>
    <w:rsid w:val="004C5B00"/>
    <w:rsid w:val="004D0BA9"/>
    <w:rsid w:val="004D2DED"/>
    <w:rsid w:val="004D48E2"/>
    <w:rsid w:val="004E30D5"/>
    <w:rsid w:val="004E3688"/>
    <w:rsid w:val="004E4678"/>
    <w:rsid w:val="004E5943"/>
    <w:rsid w:val="004E65D2"/>
    <w:rsid w:val="004E6F7D"/>
    <w:rsid w:val="004F0045"/>
    <w:rsid w:val="004F1F01"/>
    <w:rsid w:val="004F2807"/>
    <w:rsid w:val="004F63BA"/>
    <w:rsid w:val="00500192"/>
    <w:rsid w:val="0050088D"/>
    <w:rsid w:val="00500978"/>
    <w:rsid w:val="0050162C"/>
    <w:rsid w:val="00502E1E"/>
    <w:rsid w:val="005060E4"/>
    <w:rsid w:val="0050616F"/>
    <w:rsid w:val="00506384"/>
    <w:rsid w:val="0050757D"/>
    <w:rsid w:val="005111CA"/>
    <w:rsid w:val="00515E83"/>
    <w:rsid w:val="00517B82"/>
    <w:rsid w:val="0052189A"/>
    <w:rsid w:val="00523B75"/>
    <w:rsid w:val="005245A6"/>
    <w:rsid w:val="005248DA"/>
    <w:rsid w:val="00524971"/>
    <w:rsid w:val="005261FE"/>
    <w:rsid w:val="00530674"/>
    <w:rsid w:val="00530746"/>
    <w:rsid w:val="00531E91"/>
    <w:rsid w:val="00532DA5"/>
    <w:rsid w:val="00536449"/>
    <w:rsid w:val="00537721"/>
    <w:rsid w:val="00537852"/>
    <w:rsid w:val="00542C6C"/>
    <w:rsid w:val="00544072"/>
    <w:rsid w:val="0054418A"/>
    <w:rsid w:val="00544908"/>
    <w:rsid w:val="00544D6C"/>
    <w:rsid w:val="005472D3"/>
    <w:rsid w:val="0055375B"/>
    <w:rsid w:val="005634EA"/>
    <w:rsid w:val="00564043"/>
    <w:rsid w:val="00564201"/>
    <w:rsid w:val="00566FDE"/>
    <w:rsid w:val="00570BB6"/>
    <w:rsid w:val="005729C2"/>
    <w:rsid w:val="005752A3"/>
    <w:rsid w:val="0058040A"/>
    <w:rsid w:val="00580E8F"/>
    <w:rsid w:val="00582DE2"/>
    <w:rsid w:val="00582EDE"/>
    <w:rsid w:val="00586642"/>
    <w:rsid w:val="005877B8"/>
    <w:rsid w:val="00590D00"/>
    <w:rsid w:val="005913C1"/>
    <w:rsid w:val="0059164D"/>
    <w:rsid w:val="00592E95"/>
    <w:rsid w:val="00593185"/>
    <w:rsid w:val="005A0680"/>
    <w:rsid w:val="005A0B49"/>
    <w:rsid w:val="005A0F07"/>
    <w:rsid w:val="005A35AE"/>
    <w:rsid w:val="005A37C4"/>
    <w:rsid w:val="005A5895"/>
    <w:rsid w:val="005A5ADD"/>
    <w:rsid w:val="005B06E1"/>
    <w:rsid w:val="005B16BB"/>
    <w:rsid w:val="005B1C3B"/>
    <w:rsid w:val="005B2254"/>
    <w:rsid w:val="005B3157"/>
    <w:rsid w:val="005B3171"/>
    <w:rsid w:val="005B3DE2"/>
    <w:rsid w:val="005B41A1"/>
    <w:rsid w:val="005B54FB"/>
    <w:rsid w:val="005B6396"/>
    <w:rsid w:val="005B7A8F"/>
    <w:rsid w:val="005C21A4"/>
    <w:rsid w:val="005C4734"/>
    <w:rsid w:val="005C74EF"/>
    <w:rsid w:val="005D10C6"/>
    <w:rsid w:val="005D13DD"/>
    <w:rsid w:val="005D18CD"/>
    <w:rsid w:val="005D1E1E"/>
    <w:rsid w:val="005D1E2C"/>
    <w:rsid w:val="005D53AA"/>
    <w:rsid w:val="005D55B0"/>
    <w:rsid w:val="005D5F24"/>
    <w:rsid w:val="005E3BF2"/>
    <w:rsid w:val="005E42EB"/>
    <w:rsid w:val="005E503A"/>
    <w:rsid w:val="005E52B9"/>
    <w:rsid w:val="005E57A9"/>
    <w:rsid w:val="005F00D5"/>
    <w:rsid w:val="005F032F"/>
    <w:rsid w:val="005F1B29"/>
    <w:rsid w:val="005F2E7E"/>
    <w:rsid w:val="005F45D3"/>
    <w:rsid w:val="005F5F50"/>
    <w:rsid w:val="005F666D"/>
    <w:rsid w:val="005F68A2"/>
    <w:rsid w:val="005F7F70"/>
    <w:rsid w:val="006002AD"/>
    <w:rsid w:val="00602C9A"/>
    <w:rsid w:val="006077D2"/>
    <w:rsid w:val="00610FDF"/>
    <w:rsid w:val="0061278F"/>
    <w:rsid w:val="00613036"/>
    <w:rsid w:val="00613EA3"/>
    <w:rsid w:val="0061498A"/>
    <w:rsid w:val="00622860"/>
    <w:rsid w:val="0062543C"/>
    <w:rsid w:val="00626217"/>
    <w:rsid w:val="00630B8B"/>
    <w:rsid w:val="00631B7B"/>
    <w:rsid w:val="00634490"/>
    <w:rsid w:val="00635300"/>
    <w:rsid w:val="00643431"/>
    <w:rsid w:val="00643ED7"/>
    <w:rsid w:val="00647DA6"/>
    <w:rsid w:val="006542B7"/>
    <w:rsid w:val="00654B4F"/>
    <w:rsid w:val="006564F9"/>
    <w:rsid w:val="006611BD"/>
    <w:rsid w:val="006621B5"/>
    <w:rsid w:val="00663806"/>
    <w:rsid w:val="00667BD9"/>
    <w:rsid w:val="00670510"/>
    <w:rsid w:val="00672AE9"/>
    <w:rsid w:val="00674174"/>
    <w:rsid w:val="006747E7"/>
    <w:rsid w:val="0067490B"/>
    <w:rsid w:val="00676E9A"/>
    <w:rsid w:val="006800D2"/>
    <w:rsid w:val="00681B7F"/>
    <w:rsid w:val="00682798"/>
    <w:rsid w:val="00682A88"/>
    <w:rsid w:val="00683278"/>
    <w:rsid w:val="00683F4D"/>
    <w:rsid w:val="00684CE2"/>
    <w:rsid w:val="00684DC4"/>
    <w:rsid w:val="00685D04"/>
    <w:rsid w:val="00685F40"/>
    <w:rsid w:val="006863B3"/>
    <w:rsid w:val="00696CC0"/>
    <w:rsid w:val="0069705A"/>
    <w:rsid w:val="006972A2"/>
    <w:rsid w:val="00697E3A"/>
    <w:rsid w:val="006A15F3"/>
    <w:rsid w:val="006A3D7E"/>
    <w:rsid w:val="006A4EEC"/>
    <w:rsid w:val="006A4FDD"/>
    <w:rsid w:val="006B0111"/>
    <w:rsid w:val="006B0EDB"/>
    <w:rsid w:val="006B2531"/>
    <w:rsid w:val="006B2AF8"/>
    <w:rsid w:val="006B5A6B"/>
    <w:rsid w:val="006B5C22"/>
    <w:rsid w:val="006B6237"/>
    <w:rsid w:val="006C0306"/>
    <w:rsid w:val="006C0CA7"/>
    <w:rsid w:val="006C0D73"/>
    <w:rsid w:val="006C28EB"/>
    <w:rsid w:val="006C341A"/>
    <w:rsid w:val="006D4562"/>
    <w:rsid w:val="006D75AE"/>
    <w:rsid w:val="006E0904"/>
    <w:rsid w:val="006E3AF4"/>
    <w:rsid w:val="006E3C45"/>
    <w:rsid w:val="006E4F81"/>
    <w:rsid w:val="006E550A"/>
    <w:rsid w:val="006E5F03"/>
    <w:rsid w:val="006E5F2F"/>
    <w:rsid w:val="006E712D"/>
    <w:rsid w:val="006E7154"/>
    <w:rsid w:val="006E7691"/>
    <w:rsid w:val="006E7E32"/>
    <w:rsid w:val="006E7E3B"/>
    <w:rsid w:val="006F0DFC"/>
    <w:rsid w:val="006F11F5"/>
    <w:rsid w:val="006F19A1"/>
    <w:rsid w:val="006F501A"/>
    <w:rsid w:val="006F74BA"/>
    <w:rsid w:val="006F74C4"/>
    <w:rsid w:val="007019B2"/>
    <w:rsid w:val="00702566"/>
    <w:rsid w:val="00702E56"/>
    <w:rsid w:val="00705F32"/>
    <w:rsid w:val="007078A4"/>
    <w:rsid w:val="00710079"/>
    <w:rsid w:val="00711D8A"/>
    <w:rsid w:val="00712ABA"/>
    <w:rsid w:val="00716622"/>
    <w:rsid w:val="0072220C"/>
    <w:rsid w:val="007226C4"/>
    <w:rsid w:val="0072585B"/>
    <w:rsid w:val="007271C2"/>
    <w:rsid w:val="00727D70"/>
    <w:rsid w:val="00731090"/>
    <w:rsid w:val="00732528"/>
    <w:rsid w:val="00733588"/>
    <w:rsid w:val="007346D3"/>
    <w:rsid w:val="00735B72"/>
    <w:rsid w:val="007361B2"/>
    <w:rsid w:val="00740018"/>
    <w:rsid w:val="00742269"/>
    <w:rsid w:val="007431DE"/>
    <w:rsid w:val="00745734"/>
    <w:rsid w:val="00746B03"/>
    <w:rsid w:val="00747716"/>
    <w:rsid w:val="00751811"/>
    <w:rsid w:val="00753C57"/>
    <w:rsid w:val="00755554"/>
    <w:rsid w:val="00755E48"/>
    <w:rsid w:val="00755E6B"/>
    <w:rsid w:val="00756863"/>
    <w:rsid w:val="007604B8"/>
    <w:rsid w:val="00765DFB"/>
    <w:rsid w:val="007701C3"/>
    <w:rsid w:val="0077022D"/>
    <w:rsid w:val="007708E8"/>
    <w:rsid w:val="00772C5F"/>
    <w:rsid w:val="0077382E"/>
    <w:rsid w:val="007757AC"/>
    <w:rsid w:val="00777628"/>
    <w:rsid w:val="00780301"/>
    <w:rsid w:val="00780EDD"/>
    <w:rsid w:val="00781B94"/>
    <w:rsid w:val="00791D6D"/>
    <w:rsid w:val="007A4EC3"/>
    <w:rsid w:val="007A6384"/>
    <w:rsid w:val="007B1AFD"/>
    <w:rsid w:val="007B26EF"/>
    <w:rsid w:val="007B2738"/>
    <w:rsid w:val="007B4000"/>
    <w:rsid w:val="007B6791"/>
    <w:rsid w:val="007B7884"/>
    <w:rsid w:val="007C1123"/>
    <w:rsid w:val="007C1638"/>
    <w:rsid w:val="007C66E8"/>
    <w:rsid w:val="007D1435"/>
    <w:rsid w:val="007E013F"/>
    <w:rsid w:val="007E2820"/>
    <w:rsid w:val="007E33F0"/>
    <w:rsid w:val="007E625E"/>
    <w:rsid w:val="007E6C14"/>
    <w:rsid w:val="007F470A"/>
    <w:rsid w:val="007F5301"/>
    <w:rsid w:val="007F5411"/>
    <w:rsid w:val="007F69F2"/>
    <w:rsid w:val="007F72DE"/>
    <w:rsid w:val="00801C07"/>
    <w:rsid w:val="00801F79"/>
    <w:rsid w:val="00802BAD"/>
    <w:rsid w:val="00804928"/>
    <w:rsid w:val="0081043B"/>
    <w:rsid w:val="00812064"/>
    <w:rsid w:val="00812A61"/>
    <w:rsid w:val="008140D6"/>
    <w:rsid w:val="00822533"/>
    <w:rsid w:val="008237E6"/>
    <w:rsid w:val="00826199"/>
    <w:rsid w:val="00833897"/>
    <w:rsid w:val="00835364"/>
    <w:rsid w:val="0083595E"/>
    <w:rsid w:val="00836A11"/>
    <w:rsid w:val="00837962"/>
    <w:rsid w:val="00837B88"/>
    <w:rsid w:val="00840582"/>
    <w:rsid w:val="00841122"/>
    <w:rsid w:val="00841167"/>
    <w:rsid w:val="0084338E"/>
    <w:rsid w:val="008443C2"/>
    <w:rsid w:val="00845187"/>
    <w:rsid w:val="00845279"/>
    <w:rsid w:val="008506F2"/>
    <w:rsid w:val="0085240A"/>
    <w:rsid w:val="00853950"/>
    <w:rsid w:val="00855818"/>
    <w:rsid w:val="008569F3"/>
    <w:rsid w:val="008571DD"/>
    <w:rsid w:val="008574AF"/>
    <w:rsid w:val="008575D2"/>
    <w:rsid w:val="00860F32"/>
    <w:rsid w:val="0086175C"/>
    <w:rsid w:val="0086372B"/>
    <w:rsid w:val="0086436D"/>
    <w:rsid w:val="00864ED4"/>
    <w:rsid w:val="00871915"/>
    <w:rsid w:val="008740BA"/>
    <w:rsid w:val="008764FF"/>
    <w:rsid w:val="00876E9D"/>
    <w:rsid w:val="00877FD4"/>
    <w:rsid w:val="00886CDD"/>
    <w:rsid w:val="008904A9"/>
    <w:rsid w:val="00892355"/>
    <w:rsid w:val="00895241"/>
    <w:rsid w:val="008952D6"/>
    <w:rsid w:val="008A0CD7"/>
    <w:rsid w:val="008A0F3A"/>
    <w:rsid w:val="008A1C56"/>
    <w:rsid w:val="008A214D"/>
    <w:rsid w:val="008A2329"/>
    <w:rsid w:val="008A26AA"/>
    <w:rsid w:val="008A4E45"/>
    <w:rsid w:val="008B1A9A"/>
    <w:rsid w:val="008B2E72"/>
    <w:rsid w:val="008B317E"/>
    <w:rsid w:val="008B34D4"/>
    <w:rsid w:val="008B5025"/>
    <w:rsid w:val="008B54F5"/>
    <w:rsid w:val="008B5ABB"/>
    <w:rsid w:val="008B66E1"/>
    <w:rsid w:val="008C11C7"/>
    <w:rsid w:val="008C1CA0"/>
    <w:rsid w:val="008C2736"/>
    <w:rsid w:val="008C59BC"/>
    <w:rsid w:val="008C6B9C"/>
    <w:rsid w:val="008D10A0"/>
    <w:rsid w:val="008D39AE"/>
    <w:rsid w:val="008D5727"/>
    <w:rsid w:val="008D6EB9"/>
    <w:rsid w:val="008D760C"/>
    <w:rsid w:val="008E0D64"/>
    <w:rsid w:val="008E2C0F"/>
    <w:rsid w:val="008E4385"/>
    <w:rsid w:val="008E6835"/>
    <w:rsid w:val="008E7B5B"/>
    <w:rsid w:val="008F1E49"/>
    <w:rsid w:val="008F35F2"/>
    <w:rsid w:val="008F42E5"/>
    <w:rsid w:val="008F4B38"/>
    <w:rsid w:val="008F7BC5"/>
    <w:rsid w:val="0090046F"/>
    <w:rsid w:val="009005CC"/>
    <w:rsid w:val="00901FD2"/>
    <w:rsid w:val="009033DE"/>
    <w:rsid w:val="009034B1"/>
    <w:rsid w:val="00903CC0"/>
    <w:rsid w:val="009052F8"/>
    <w:rsid w:val="00906319"/>
    <w:rsid w:val="009100A7"/>
    <w:rsid w:val="00910EAC"/>
    <w:rsid w:val="009117C0"/>
    <w:rsid w:val="009133C8"/>
    <w:rsid w:val="009135DF"/>
    <w:rsid w:val="00915DE0"/>
    <w:rsid w:val="00916902"/>
    <w:rsid w:val="00923195"/>
    <w:rsid w:val="00923EBD"/>
    <w:rsid w:val="0092479A"/>
    <w:rsid w:val="00925058"/>
    <w:rsid w:val="0092659C"/>
    <w:rsid w:val="00926A3E"/>
    <w:rsid w:val="00931989"/>
    <w:rsid w:val="00932E83"/>
    <w:rsid w:val="0093460A"/>
    <w:rsid w:val="00934B05"/>
    <w:rsid w:val="009357A6"/>
    <w:rsid w:val="009369F2"/>
    <w:rsid w:val="009414AE"/>
    <w:rsid w:val="00941A38"/>
    <w:rsid w:val="0094221A"/>
    <w:rsid w:val="00952735"/>
    <w:rsid w:val="00953555"/>
    <w:rsid w:val="009535C4"/>
    <w:rsid w:val="00954902"/>
    <w:rsid w:val="00962335"/>
    <w:rsid w:val="00962DAC"/>
    <w:rsid w:val="00963704"/>
    <w:rsid w:val="00964831"/>
    <w:rsid w:val="00966448"/>
    <w:rsid w:val="00971351"/>
    <w:rsid w:val="009716C1"/>
    <w:rsid w:val="0097197F"/>
    <w:rsid w:val="00972CBE"/>
    <w:rsid w:val="009755C5"/>
    <w:rsid w:val="00980768"/>
    <w:rsid w:val="0098191B"/>
    <w:rsid w:val="00981A06"/>
    <w:rsid w:val="00984096"/>
    <w:rsid w:val="00984C05"/>
    <w:rsid w:val="0098546F"/>
    <w:rsid w:val="00990B1B"/>
    <w:rsid w:val="00990D0A"/>
    <w:rsid w:val="00990FF3"/>
    <w:rsid w:val="009913E1"/>
    <w:rsid w:val="00992644"/>
    <w:rsid w:val="0099415A"/>
    <w:rsid w:val="009952A5"/>
    <w:rsid w:val="00995C8D"/>
    <w:rsid w:val="0099634B"/>
    <w:rsid w:val="00996409"/>
    <w:rsid w:val="0099642B"/>
    <w:rsid w:val="009972FC"/>
    <w:rsid w:val="00997308"/>
    <w:rsid w:val="009978E5"/>
    <w:rsid w:val="009A1701"/>
    <w:rsid w:val="009A34FD"/>
    <w:rsid w:val="009A3504"/>
    <w:rsid w:val="009A410D"/>
    <w:rsid w:val="009A413C"/>
    <w:rsid w:val="009A44C2"/>
    <w:rsid w:val="009A5812"/>
    <w:rsid w:val="009B004A"/>
    <w:rsid w:val="009B1E57"/>
    <w:rsid w:val="009B3113"/>
    <w:rsid w:val="009B3EA8"/>
    <w:rsid w:val="009B65F0"/>
    <w:rsid w:val="009C290B"/>
    <w:rsid w:val="009C69A6"/>
    <w:rsid w:val="009D2608"/>
    <w:rsid w:val="009D30A9"/>
    <w:rsid w:val="009D59B0"/>
    <w:rsid w:val="009D7E3A"/>
    <w:rsid w:val="009E5A02"/>
    <w:rsid w:val="009E75D9"/>
    <w:rsid w:val="009E7B3C"/>
    <w:rsid w:val="009F2C33"/>
    <w:rsid w:val="009F4CC9"/>
    <w:rsid w:val="009F54E0"/>
    <w:rsid w:val="009F774C"/>
    <w:rsid w:val="00A00314"/>
    <w:rsid w:val="00A00933"/>
    <w:rsid w:val="00A039AC"/>
    <w:rsid w:val="00A04AA2"/>
    <w:rsid w:val="00A04B5C"/>
    <w:rsid w:val="00A05F04"/>
    <w:rsid w:val="00A074CA"/>
    <w:rsid w:val="00A13C3D"/>
    <w:rsid w:val="00A13F17"/>
    <w:rsid w:val="00A15847"/>
    <w:rsid w:val="00A167B9"/>
    <w:rsid w:val="00A17D24"/>
    <w:rsid w:val="00A20F97"/>
    <w:rsid w:val="00A210AF"/>
    <w:rsid w:val="00A217C1"/>
    <w:rsid w:val="00A21DDB"/>
    <w:rsid w:val="00A22AD4"/>
    <w:rsid w:val="00A25848"/>
    <w:rsid w:val="00A26A1F"/>
    <w:rsid w:val="00A27207"/>
    <w:rsid w:val="00A273B6"/>
    <w:rsid w:val="00A30479"/>
    <w:rsid w:val="00A34E93"/>
    <w:rsid w:val="00A3725F"/>
    <w:rsid w:val="00A407C1"/>
    <w:rsid w:val="00A4182D"/>
    <w:rsid w:val="00A43472"/>
    <w:rsid w:val="00A435DC"/>
    <w:rsid w:val="00A43780"/>
    <w:rsid w:val="00A43C71"/>
    <w:rsid w:val="00A44773"/>
    <w:rsid w:val="00A51D45"/>
    <w:rsid w:val="00A525A8"/>
    <w:rsid w:val="00A53EBE"/>
    <w:rsid w:val="00A550F9"/>
    <w:rsid w:val="00A55832"/>
    <w:rsid w:val="00A578BA"/>
    <w:rsid w:val="00A6115B"/>
    <w:rsid w:val="00A62392"/>
    <w:rsid w:val="00A63343"/>
    <w:rsid w:val="00A67AD8"/>
    <w:rsid w:val="00A731EA"/>
    <w:rsid w:val="00A7330A"/>
    <w:rsid w:val="00A73AEB"/>
    <w:rsid w:val="00A74270"/>
    <w:rsid w:val="00A75376"/>
    <w:rsid w:val="00A76673"/>
    <w:rsid w:val="00A76AD7"/>
    <w:rsid w:val="00A76B97"/>
    <w:rsid w:val="00A77002"/>
    <w:rsid w:val="00A7767B"/>
    <w:rsid w:val="00A82017"/>
    <w:rsid w:val="00A83C29"/>
    <w:rsid w:val="00A83FEA"/>
    <w:rsid w:val="00A84268"/>
    <w:rsid w:val="00A8590F"/>
    <w:rsid w:val="00A86B34"/>
    <w:rsid w:val="00A909AB"/>
    <w:rsid w:val="00A90D36"/>
    <w:rsid w:val="00A932A4"/>
    <w:rsid w:val="00A9605A"/>
    <w:rsid w:val="00A9666B"/>
    <w:rsid w:val="00A9786E"/>
    <w:rsid w:val="00AA410C"/>
    <w:rsid w:val="00AA4E9C"/>
    <w:rsid w:val="00AB1FB2"/>
    <w:rsid w:val="00AB294E"/>
    <w:rsid w:val="00AB6117"/>
    <w:rsid w:val="00AB72A0"/>
    <w:rsid w:val="00AC0732"/>
    <w:rsid w:val="00AC26CD"/>
    <w:rsid w:val="00AC360F"/>
    <w:rsid w:val="00AC786B"/>
    <w:rsid w:val="00AD02F3"/>
    <w:rsid w:val="00AD2B2D"/>
    <w:rsid w:val="00AD4B9A"/>
    <w:rsid w:val="00AE0111"/>
    <w:rsid w:val="00AE0C50"/>
    <w:rsid w:val="00AE0CD9"/>
    <w:rsid w:val="00AE39E2"/>
    <w:rsid w:val="00AE4033"/>
    <w:rsid w:val="00AE69FB"/>
    <w:rsid w:val="00AE7F5C"/>
    <w:rsid w:val="00AF548B"/>
    <w:rsid w:val="00AF5521"/>
    <w:rsid w:val="00AF6C14"/>
    <w:rsid w:val="00B00C64"/>
    <w:rsid w:val="00B05549"/>
    <w:rsid w:val="00B14270"/>
    <w:rsid w:val="00B15FA0"/>
    <w:rsid w:val="00B1687F"/>
    <w:rsid w:val="00B16F0A"/>
    <w:rsid w:val="00B177B8"/>
    <w:rsid w:val="00B216E1"/>
    <w:rsid w:val="00B21B9A"/>
    <w:rsid w:val="00B21C23"/>
    <w:rsid w:val="00B2619F"/>
    <w:rsid w:val="00B3124A"/>
    <w:rsid w:val="00B33A34"/>
    <w:rsid w:val="00B36ADF"/>
    <w:rsid w:val="00B3706A"/>
    <w:rsid w:val="00B40FF5"/>
    <w:rsid w:val="00B454C3"/>
    <w:rsid w:val="00B45E9D"/>
    <w:rsid w:val="00B46964"/>
    <w:rsid w:val="00B528BE"/>
    <w:rsid w:val="00B531AF"/>
    <w:rsid w:val="00B54657"/>
    <w:rsid w:val="00B550D8"/>
    <w:rsid w:val="00B578FB"/>
    <w:rsid w:val="00B643FA"/>
    <w:rsid w:val="00B65D51"/>
    <w:rsid w:val="00B6728C"/>
    <w:rsid w:val="00B71D43"/>
    <w:rsid w:val="00B73DEE"/>
    <w:rsid w:val="00B7479F"/>
    <w:rsid w:val="00B76098"/>
    <w:rsid w:val="00B76512"/>
    <w:rsid w:val="00B77C93"/>
    <w:rsid w:val="00B81E56"/>
    <w:rsid w:val="00B82460"/>
    <w:rsid w:val="00B83FD0"/>
    <w:rsid w:val="00B856FC"/>
    <w:rsid w:val="00B87488"/>
    <w:rsid w:val="00B90A01"/>
    <w:rsid w:val="00B9181E"/>
    <w:rsid w:val="00B92DC1"/>
    <w:rsid w:val="00B9418D"/>
    <w:rsid w:val="00B944A5"/>
    <w:rsid w:val="00B953B1"/>
    <w:rsid w:val="00B95DC1"/>
    <w:rsid w:val="00BA1F5C"/>
    <w:rsid w:val="00BA3C03"/>
    <w:rsid w:val="00BA4625"/>
    <w:rsid w:val="00BA673F"/>
    <w:rsid w:val="00BB0563"/>
    <w:rsid w:val="00BB1CCA"/>
    <w:rsid w:val="00BB225F"/>
    <w:rsid w:val="00BB3AA8"/>
    <w:rsid w:val="00BB3FCC"/>
    <w:rsid w:val="00BB5B7D"/>
    <w:rsid w:val="00BC0A8B"/>
    <w:rsid w:val="00BC1241"/>
    <w:rsid w:val="00BC6B45"/>
    <w:rsid w:val="00BC6E58"/>
    <w:rsid w:val="00BC7D25"/>
    <w:rsid w:val="00BD0581"/>
    <w:rsid w:val="00BD2E37"/>
    <w:rsid w:val="00BD494E"/>
    <w:rsid w:val="00BD534C"/>
    <w:rsid w:val="00BD678B"/>
    <w:rsid w:val="00BE13A2"/>
    <w:rsid w:val="00BE34C7"/>
    <w:rsid w:val="00BE4295"/>
    <w:rsid w:val="00BE4545"/>
    <w:rsid w:val="00BE51FF"/>
    <w:rsid w:val="00BF3873"/>
    <w:rsid w:val="00BF3C98"/>
    <w:rsid w:val="00BF47F4"/>
    <w:rsid w:val="00C00465"/>
    <w:rsid w:val="00C02A70"/>
    <w:rsid w:val="00C031DC"/>
    <w:rsid w:val="00C064C4"/>
    <w:rsid w:val="00C075F2"/>
    <w:rsid w:val="00C079B6"/>
    <w:rsid w:val="00C160D1"/>
    <w:rsid w:val="00C21EE8"/>
    <w:rsid w:val="00C2259A"/>
    <w:rsid w:val="00C229CB"/>
    <w:rsid w:val="00C23863"/>
    <w:rsid w:val="00C23A32"/>
    <w:rsid w:val="00C24C58"/>
    <w:rsid w:val="00C25EB2"/>
    <w:rsid w:val="00C26163"/>
    <w:rsid w:val="00C2631E"/>
    <w:rsid w:val="00C26B10"/>
    <w:rsid w:val="00C3466B"/>
    <w:rsid w:val="00C34AF6"/>
    <w:rsid w:val="00C35326"/>
    <w:rsid w:val="00C376EC"/>
    <w:rsid w:val="00C4286B"/>
    <w:rsid w:val="00C4296B"/>
    <w:rsid w:val="00C43F7B"/>
    <w:rsid w:val="00C44F4C"/>
    <w:rsid w:val="00C47CE8"/>
    <w:rsid w:val="00C53ECF"/>
    <w:rsid w:val="00C541E3"/>
    <w:rsid w:val="00C54423"/>
    <w:rsid w:val="00C55A99"/>
    <w:rsid w:val="00C55C40"/>
    <w:rsid w:val="00C5617A"/>
    <w:rsid w:val="00C57A8A"/>
    <w:rsid w:val="00C60848"/>
    <w:rsid w:val="00C6281C"/>
    <w:rsid w:val="00C63AD3"/>
    <w:rsid w:val="00C6668D"/>
    <w:rsid w:val="00C715E6"/>
    <w:rsid w:val="00C71AD8"/>
    <w:rsid w:val="00C73F9E"/>
    <w:rsid w:val="00C80007"/>
    <w:rsid w:val="00C804BA"/>
    <w:rsid w:val="00C808FF"/>
    <w:rsid w:val="00C9085E"/>
    <w:rsid w:val="00C91930"/>
    <w:rsid w:val="00C929EA"/>
    <w:rsid w:val="00C92C94"/>
    <w:rsid w:val="00C9356E"/>
    <w:rsid w:val="00C93E6A"/>
    <w:rsid w:val="00CA5130"/>
    <w:rsid w:val="00CA532F"/>
    <w:rsid w:val="00CA6071"/>
    <w:rsid w:val="00CB14FF"/>
    <w:rsid w:val="00CB201F"/>
    <w:rsid w:val="00CB2BED"/>
    <w:rsid w:val="00CB5104"/>
    <w:rsid w:val="00CB627B"/>
    <w:rsid w:val="00CB7CB3"/>
    <w:rsid w:val="00CB7E02"/>
    <w:rsid w:val="00CC2404"/>
    <w:rsid w:val="00CC4D47"/>
    <w:rsid w:val="00CC6464"/>
    <w:rsid w:val="00CD0907"/>
    <w:rsid w:val="00CD09F9"/>
    <w:rsid w:val="00CD4FBD"/>
    <w:rsid w:val="00CD524F"/>
    <w:rsid w:val="00CD52E6"/>
    <w:rsid w:val="00CD5D52"/>
    <w:rsid w:val="00CE25A2"/>
    <w:rsid w:val="00CE28DA"/>
    <w:rsid w:val="00CE3BF7"/>
    <w:rsid w:val="00CE4331"/>
    <w:rsid w:val="00CE4412"/>
    <w:rsid w:val="00CE4D13"/>
    <w:rsid w:val="00CE4DFB"/>
    <w:rsid w:val="00CF005A"/>
    <w:rsid w:val="00CF1D93"/>
    <w:rsid w:val="00CF485E"/>
    <w:rsid w:val="00CF6439"/>
    <w:rsid w:val="00CF71A9"/>
    <w:rsid w:val="00CF7E33"/>
    <w:rsid w:val="00D00963"/>
    <w:rsid w:val="00D00E9E"/>
    <w:rsid w:val="00D016E5"/>
    <w:rsid w:val="00D01909"/>
    <w:rsid w:val="00D0193C"/>
    <w:rsid w:val="00D046F5"/>
    <w:rsid w:val="00D050A5"/>
    <w:rsid w:val="00D10598"/>
    <w:rsid w:val="00D10BF1"/>
    <w:rsid w:val="00D12124"/>
    <w:rsid w:val="00D138A9"/>
    <w:rsid w:val="00D20C0A"/>
    <w:rsid w:val="00D20DE2"/>
    <w:rsid w:val="00D23447"/>
    <w:rsid w:val="00D24DF9"/>
    <w:rsid w:val="00D25DD0"/>
    <w:rsid w:val="00D2610D"/>
    <w:rsid w:val="00D2791B"/>
    <w:rsid w:val="00D3286A"/>
    <w:rsid w:val="00D32941"/>
    <w:rsid w:val="00D330FE"/>
    <w:rsid w:val="00D3329B"/>
    <w:rsid w:val="00D33AC5"/>
    <w:rsid w:val="00D33D46"/>
    <w:rsid w:val="00D432C0"/>
    <w:rsid w:val="00D43901"/>
    <w:rsid w:val="00D44748"/>
    <w:rsid w:val="00D46565"/>
    <w:rsid w:val="00D47325"/>
    <w:rsid w:val="00D47A23"/>
    <w:rsid w:val="00D5065C"/>
    <w:rsid w:val="00D51F94"/>
    <w:rsid w:val="00D540DB"/>
    <w:rsid w:val="00D56360"/>
    <w:rsid w:val="00D57257"/>
    <w:rsid w:val="00D579C1"/>
    <w:rsid w:val="00D61332"/>
    <w:rsid w:val="00D62C5B"/>
    <w:rsid w:val="00D62EC1"/>
    <w:rsid w:val="00D63774"/>
    <w:rsid w:val="00D65009"/>
    <w:rsid w:val="00D6526E"/>
    <w:rsid w:val="00D66A32"/>
    <w:rsid w:val="00D66C77"/>
    <w:rsid w:val="00D71080"/>
    <w:rsid w:val="00D718DF"/>
    <w:rsid w:val="00D74AA2"/>
    <w:rsid w:val="00D75608"/>
    <w:rsid w:val="00D76DD4"/>
    <w:rsid w:val="00D80A0F"/>
    <w:rsid w:val="00D86B0A"/>
    <w:rsid w:val="00D86E30"/>
    <w:rsid w:val="00D90F31"/>
    <w:rsid w:val="00D937D6"/>
    <w:rsid w:val="00D94A10"/>
    <w:rsid w:val="00D961E0"/>
    <w:rsid w:val="00D97650"/>
    <w:rsid w:val="00DA03E5"/>
    <w:rsid w:val="00DA456C"/>
    <w:rsid w:val="00DA5B74"/>
    <w:rsid w:val="00DA7F7B"/>
    <w:rsid w:val="00DB1C91"/>
    <w:rsid w:val="00DB1CFA"/>
    <w:rsid w:val="00DB2AD6"/>
    <w:rsid w:val="00DB305B"/>
    <w:rsid w:val="00DB4B8E"/>
    <w:rsid w:val="00DB5DD7"/>
    <w:rsid w:val="00DC00EF"/>
    <w:rsid w:val="00DC0A8B"/>
    <w:rsid w:val="00DC11FF"/>
    <w:rsid w:val="00DC3388"/>
    <w:rsid w:val="00DC42BB"/>
    <w:rsid w:val="00DC4504"/>
    <w:rsid w:val="00DC568F"/>
    <w:rsid w:val="00DC5C08"/>
    <w:rsid w:val="00DC7F19"/>
    <w:rsid w:val="00DD13D7"/>
    <w:rsid w:val="00DD2ECC"/>
    <w:rsid w:val="00DD36FE"/>
    <w:rsid w:val="00DD39BD"/>
    <w:rsid w:val="00DD5191"/>
    <w:rsid w:val="00DD7511"/>
    <w:rsid w:val="00DE0A71"/>
    <w:rsid w:val="00DE1A21"/>
    <w:rsid w:val="00DE40B7"/>
    <w:rsid w:val="00DE7B2C"/>
    <w:rsid w:val="00DF32D5"/>
    <w:rsid w:val="00DF74E5"/>
    <w:rsid w:val="00E034FF"/>
    <w:rsid w:val="00E03F50"/>
    <w:rsid w:val="00E05331"/>
    <w:rsid w:val="00E10980"/>
    <w:rsid w:val="00E110EE"/>
    <w:rsid w:val="00E121E8"/>
    <w:rsid w:val="00E137BC"/>
    <w:rsid w:val="00E16A0A"/>
    <w:rsid w:val="00E1741C"/>
    <w:rsid w:val="00E2387C"/>
    <w:rsid w:val="00E262B5"/>
    <w:rsid w:val="00E263D8"/>
    <w:rsid w:val="00E2643A"/>
    <w:rsid w:val="00E30638"/>
    <w:rsid w:val="00E30CCD"/>
    <w:rsid w:val="00E35CED"/>
    <w:rsid w:val="00E362BD"/>
    <w:rsid w:val="00E36E75"/>
    <w:rsid w:val="00E3769E"/>
    <w:rsid w:val="00E4040E"/>
    <w:rsid w:val="00E405EA"/>
    <w:rsid w:val="00E43DE3"/>
    <w:rsid w:val="00E45FB0"/>
    <w:rsid w:val="00E47486"/>
    <w:rsid w:val="00E501B9"/>
    <w:rsid w:val="00E5020C"/>
    <w:rsid w:val="00E51F6A"/>
    <w:rsid w:val="00E53DD2"/>
    <w:rsid w:val="00E561BC"/>
    <w:rsid w:val="00E56CD2"/>
    <w:rsid w:val="00E6152E"/>
    <w:rsid w:val="00E6173A"/>
    <w:rsid w:val="00E64EFC"/>
    <w:rsid w:val="00E66427"/>
    <w:rsid w:val="00E67428"/>
    <w:rsid w:val="00E71CEB"/>
    <w:rsid w:val="00E71F90"/>
    <w:rsid w:val="00E77F7B"/>
    <w:rsid w:val="00E8121D"/>
    <w:rsid w:val="00E81D65"/>
    <w:rsid w:val="00E81F14"/>
    <w:rsid w:val="00E855B9"/>
    <w:rsid w:val="00E864B2"/>
    <w:rsid w:val="00E8698C"/>
    <w:rsid w:val="00E869B7"/>
    <w:rsid w:val="00E869BA"/>
    <w:rsid w:val="00E87E14"/>
    <w:rsid w:val="00E94B17"/>
    <w:rsid w:val="00EA0CA9"/>
    <w:rsid w:val="00EA3AC4"/>
    <w:rsid w:val="00EA3F24"/>
    <w:rsid w:val="00EA45D5"/>
    <w:rsid w:val="00EA529C"/>
    <w:rsid w:val="00EA59D8"/>
    <w:rsid w:val="00EA7E81"/>
    <w:rsid w:val="00EB14B2"/>
    <w:rsid w:val="00EB63A3"/>
    <w:rsid w:val="00EB65D1"/>
    <w:rsid w:val="00EC0F40"/>
    <w:rsid w:val="00EC59BF"/>
    <w:rsid w:val="00EC5FCC"/>
    <w:rsid w:val="00EC6F56"/>
    <w:rsid w:val="00EC72DD"/>
    <w:rsid w:val="00ED3C2C"/>
    <w:rsid w:val="00ED5C5B"/>
    <w:rsid w:val="00ED5C64"/>
    <w:rsid w:val="00ED6498"/>
    <w:rsid w:val="00ED7625"/>
    <w:rsid w:val="00EE215C"/>
    <w:rsid w:val="00EE40E0"/>
    <w:rsid w:val="00EE4F0D"/>
    <w:rsid w:val="00EE5AEF"/>
    <w:rsid w:val="00EE623D"/>
    <w:rsid w:val="00EE6D3D"/>
    <w:rsid w:val="00EE74B9"/>
    <w:rsid w:val="00EE799B"/>
    <w:rsid w:val="00EF01AF"/>
    <w:rsid w:val="00EF039D"/>
    <w:rsid w:val="00EF1E72"/>
    <w:rsid w:val="00EF2448"/>
    <w:rsid w:val="00EF688F"/>
    <w:rsid w:val="00F0404D"/>
    <w:rsid w:val="00F0424D"/>
    <w:rsid w:val="00F053F5"/>
    <w:rsid w:val="00F1106F"/>
    <w:rsid w:val="00F14A9A"/>
    <w:rsid w:val="00F174DA"/>
    <w:rsid w:val="00F176FD"/>
    <w:rsid w:val="00F200A2"/>
    <w:rsid w:val="00F22E80"/>
    <w:rsid w:val="00F24BEB"/>
    <w:rsid w:val="00F25559"/>
    <w:rsid w:val="00F26177"/>
    <w:rsid w:val="00F30571"/>
    <w:rsid w:val="00F30BD2"/>
    <w:rsid w:val="00F33C18"/>
    <w:rsid w:val="00F3424B"/>
    <w:rsid w:val="00F35DE4"/>
    <w:rsid w:val="00F37402"/>
    <w:rsid w:val="00F375AC"/>
    <w:rsid w:val="00F40721"/>
    <w:rsid w:val="00F40785"/>
    <w:rsid w:val="00F40C47"/>
    <w:rsid w:val="00F43F53"/>
    <w:rsid w:val="00F442B4"/>
    <w:rsid w:val="00F44A78"/>
    <w:rsid w:val="00F4514E"/>
    <w:rsid w:val="00F507C1"/>
    <w:rsid w:val="00F52775"/>
    <w:rsid w:val="00F5288C"/>
    <w:rsid w:val="00F5388C"/>
    <w:rsid w:val="00F53D20"/>
    <w:rsid w:val="00F5531D"/>
    <w:rsid w:val="00F55863"/>
    <w:rsid w:val="00F55F22"/>
    <w:rsid w:val="00F57354"/>
    <w:rsid w:val="00F57585"/>
    <w:rsid w:val="00F57F3D"/>
    <w:rsid w:val="00F57F5F"/>
    <w:rsid w:val="00F60428"/>
    <w:rsid w:val="00F61A13"/>
    <w:rsid w:val="00F643D5"/>
    <w:rsid w:val="00F64FD4"/>
    <w:rsid w:val="00F66004"/>
    <w:rsid w:val="00F70300"/>
    <w:rsid w:val="00F709A6"/>
    <w:rsid w:val="00F71451"/>
    <w:rsid w:val="00F71C79"/>
    <w:rsid w:val="00F749B7"/>
    <w:rsid w:val="00F75566"/>
    <w:rsid w:val="00F7559F"/>
    <w:rsid w:val="00F769F8"/>
    <w:rsid w:val="00F76AFB"/>
    <w:rsid w:val="00F76BF5"/>
    <w:rsid w:val="00F778E5"/>
    <w:rsid w:val="00F8009C"/>
    <w:rsid w:val="00F8062F"/>
    <w:rsid w:val="00F81646"/>
    <w:rsid w:val="00F83117"/>
    <w:rsid w:val="00F83377"/>
    <w:rsid w:val="00F85F58"/>
    <w:rsid w:val="00F8725E"/>
    <w:rsid w:val="00F90152"/>
    <w:rsid w:val="00F9022B"/>
    <w:rsid w:val="00FA103A"/>
    <w:rsid w:val="00FA31B3"/>
    <w:rsid w:val="00FA390E"/>
    <w:rsid w:val="00FA3D44"/>
    <w:rsid w:val="00FA5599"/>
    <w:rsid w:val="00FA61C4"/>
    <w:rsid w:val="00FA72CA"/>
    <w:rsid w:val="00FB23A5"/>
    <w:rsid w:val="00FB30CB"/>
    <w:rsid w:val="00FB4855"/>
    <w:rsid w:val="00FB61F9"/>
    <w:rsid w:val="00FC12F5"/>
    <w:rsid w:val="00FC3F19"/>
    <w:rsid w:val="00FC44F2"/>
    <w:rsid w:val="00FC4C18"/>
    <w:rsid w:val="00FC71C0"/>
    <w:rsid w:val="00FC7891"/>
    <w:rsid w:val="00FD0AB5"/>
    <w:rsid w:val="00FD6DE6"/>
    <w:rsid w:val="00FD70FC"/>
    <w:rsid w:val="00FE0246"/>
    <w:rsid w:val="00FE0BD4"/>
    <w:rsid w:val="00FE1356"/>
    <w:rsid w:val="00FE1F13"/>
    <w:rsid w:val="00FE2B47"/>
    <w:rsid w:val="00FE3743"/>
    <w:rsid w:val="00FE4865"/>
    <w:rsid w:val="00FE50D1"/>
    <w:rsid w:val="00FE6FE9"/>
    <w:rsid w:val="00FF0AD8"/>
    <w:rsid w:val="00FF1432"/>
    <w:rsid w:val="00FF692F"/>
    <w:rsid w:val="00FF74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4753"/>
    <o:shapelayout v:ext="edit">
      <o:idmap v:ext="edit" data="1"/>
    </o:shapelayout>
  </w:shapeDefaults>
  <w:decimalSymbol w:val=","/>
  <w:listSeparator w:val=";"/>
  <w14:docId w14:val="1C94500E"/>
  <w15:chartTrackingRefBased/>
  <w15:docId w15:val="{A9EA62B3-E6A2-4823-98C1-B0D8E6C61D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A63343"/>
    <w:pPr>
      <w:widowControl w:val="0"/>
      <w:autoSpaceDE w:val="0"/>
      <w:autoSpaceDN w:val="0"/>
      <w:adjustRightInd w:val="0"/>
    </w:pPr>
  </w:style>
  <w:style w:type="paragraph" w:styleId="Heading1">
    <w:name w:val="heading 1"/>
    <w:basedOn w:val="Normal"/>
    <w:next w:val="Normal"/>
    <w:qFormat/>
    <w:rsid w:val="00117812"/>
    <w:pPr>
      <w:keepNext/>
      <w:widowControl/>
      <w:autoSpaceDE/>
      <w:autoSpaceDN/>
      <w:adjustRightInd/>
      <w:spacing w:before="240" w:after="240"/>
      <w:ind w:left="480" w:hanging="480"/>
      <w:jc w:val="both"/>
      <w:outlineLvl w:val="0"/>
    </w:pPr>
    <w:rPr>
      <w:b/>
      <w:smallCaps/>
      <w:kern w:val="28"/>
      <w:sz w:val="24"/>
      <w:lang w:val="en-GB" w:eastAsia="en-GB"/>
    </w:rPr>
  </w:style>
  <w:style w:type="paragraph" w:styleId="Heading2">
    <w:name w:val="heading 2"/>
    <w:basedOn w:val="Normal"/>
    <w:qFormat/>
    <w:rsid w:val="004905D5"/>
    <w:pPr>
      <w:widowControl/>
      <w:autoSpaceDE/>
      <w:autoSpaceDN/>
      <w:adjustRightInd/>
      <w:spacing w:before="100" w:beforeAutospacing="1" w:after="75"/>
      <w:outlineLvl w:val="1"/>
    </w:pPr>
    <w:rPr>
      <w:rFonts w:ascii="Tahoma" w:hAnsi="Tahoma" w:cs="Tahoma"/>
      <w:b/>
      <w:bCs/>
      <w:color w:val="034DA2"/>
      <w:sz w:val="17"/>
      <w:szCs w:val="17"/>
    </w:rPr>
  </w:style>
  <w:style w:type="paragraph" w:styleId="Heading3">
    <w:name w:val="heading 3"/>
    <w:basedOn w:val="Normal"/>
    <w:next w:val="Normal"/>
    <w:qFormat/>
    <w:rsid w:val="00117812"/>
    <w:pPr>
      <w:keepNext/>
      <w:widowControl/>
      <w:tabs>
        <w:tab w:val="num" w:pos="1920"/>
      </w:tabs>
      <w:autoSpaceDE/>
      <w:autoSpaceDN/>
      <w:adjustRightInd/>
      <w:spacing w:after="240"/>
      <w:ind w:left="1920" w:hanging="720"/>
      <w:jc w:val="both"/>
      <w:outlineLvl w:val="2"/>
    </w:pPr>
    <w:rPr>
      <w:i/>
      <w:sz w:val="24"/>
      <w:lang w:val="en-GB" w:eastAsia="en-GB"/>
    </w:rPr>
  </w:style>
  <w:style w:type="paragraph" w:styleId="Heading4">
    <w:name w:val="heading 4"/>
    <w:basedOn w:val="Normal"/>
    <w:next w:val="Normal"/>
    <w:qFormat/>
    <w:rsid w:val="00117812"/>
    <w:pPr>
      <w:keepNext/>
      <w:widowControl/>
      <w:tabs>
        <w:tab w:val="num" w:pos="1920"/>
      </w:tabs>
      <w:autoSpaceDE/>
      <w:autoSpaceDN/>
      <w:adjustRightInd/>
      <w:spacing w:after="240"/>
      <w:ind w:left="1920" w:hanging="720"/>
      <w:jc w:val="both"/>
      <w:outlineLvl w:val="3"/>
    </w:pPr>
    <w:rPr>
      <w:sz w:val="24"/>
      <w:lang w:val="en-GB" w:eastAsia="en-GB"/>
    </w:rPr>
  </w:style>
  <w:style w:type="paragraph" w:styleId="Heading7">
    <w:name w:val="heading 7"/>
    <w:basedOn w:val="Normal"/>
    <w:next w:val="Normal"/>
    <w:qFormat/>
    <w:rsid w:val="00EC59BF"/>
    <w:pPr>
      <w:widowControl/>
      <w:autoSpaceDE/>
      <w:autoSpaceDN/>
      <w:adjustRightInd/>
      <w:spacing w:before="240" w:after="60"/>
      <w:outlineLvl w:val="6"/>
    </w:pPr>
    <w:rPr>
      <w:color w:val="000000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295A3D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rsid w:val="00295A3D"/>
    <w:pPr>
      <w:tabs>
        <w:tab w:val="center" w:pos="4536"/>
        <w:tab w:val="right" w:pos="9072"/>
      </w:tabs>
    </w:pPr>
  </w:style>
  <w:style w:type="paragraph" w:customStyle="1" w:styleId="CharCharCharCharCharCharChar">
    <w:name w:val="Знак Знак Char Char Char Знак Знак Char Char Char Char"/>
    <w:basedOn w:val="Normal"/>
    <w:rsid w:val="00AC0732"/>
    <w:pPr>
      <w:tabs>
        <w:tab w:val="left" w:pos="709"/>
      </w:tabs>
    </w:pPr>
    <w:rPr>
      <w:rFonts w:ascii="Tahoma" w:hAnsi="Tahoma"/>
      <w:lang w:val="pl-PL" w:eastAsia="pl-PL"/>
    </w:rPr>
  </w:style>
  <w:style w:type="character" w:styleId="Emphasis">
    <w:name w:val="Emphasis"/>
    <w:qFormat/>
    <w:rsid w:val="00AC0732"/>
    <w:rPr>
      <w:i/>
      <w:iCs/>
    </w:rPr>
  </w:style>
  <w:style w:type="paragraph" w:customStyle="1" w:styleId="CharCharCharCharCharCharCharCharCharCharCharChar">
    <w:name w:val="Char Char Char Char Char Char Char Char Char Char Char Char"/>
    <w:basedOn w:val="Normal"/>
    <w:rsid w:val="0021406F"/>
    <w:pPr>
      <w:tabs>
        <w:tab w:val="left" w:pos="709"/>
      </w:tabs>
    </w:pPr>
    <w:rPr>
      <w:rFonts w:ascii="Tahoma" w:hAnsi="Tahoma"/>
      <w:lang w:val="pl-PL" w:eastAsia="pl-PL"/>
    </w:rPr>
  </w:style>
  <w:style w:type="character" w:styleId="Hyperlink">
    <w:name w:val="Hyperlink"/>
    <w:rsid w:val="0021406F"/>
    <w:rPr>
      <w:color w:val="0000FF"/>
      <w:u w:val="single"/>
    </w:rPr>
  </w:style>
  <w:style w:type="paragraph" w:customStyle="1" w:styleId="CharCharCharCharCharChar">
    <w:name w:val="Char Char Char Char Char Char"/>
    <w:basedOn w:val="Normal"/>
    <w:rsid w:val="006E7691"/>
    <w:pPr>
      <w:widowControl/>
      <w:tabs>
        <w:tab w:val="left" w:pos="709"/>
      </w:tabs>
      <w:autoSpaceDE/>
      <w:autoSpaceDN/>
      <w:adjustRightInd/>
    </w:pPr>
    <w:rPr>
      <w:rFonts w:ascii="Tahoma" w:hAnsi="Tahoma"/>
      <w:sz w:val="24"/>
      <w:szCs w:val="24"/>
      <w:lang w:val="pl-PL" w:eastAsia="pl-PL"/>
    </w:rPr>
  </w:style>
  <w:style w:type="paragraph" w:customStyle="1" w:styleId="NormalWeb2">
    <w:name w:val="Normal (Web)2"/>
    <w:basedOn w:val="Normal"/>
    <w:rsid w:val="006E7691"/>
    <w:pPr>
      <w:widowControl/>
      <w:autoSpaceDE/>
      <w:autoSpaceDN/>
      <w:adjustRightInd/>
      <w:spacing w:before="150"/>
    </w:pPr>
    <w:rPr>
      <w:sz w:val="24"/>
      <w:szCs w:val="24"/>
    </w:rPr>
  </w:style>
  <w:style w:type="character" w:styleId="Strong">
    <w:name w:val="Strong"/>
    <w:qFormat/>
    <w:rsid w:val="006E7691"/>
    <w:rPr>
      <w:b/>
      <w:bCs/>
    </w:rPr>
  </w:style>
  <w:style w:type="paragraph" w:styleId="BalloonText">
    <w:name w:val="Balloon Text"/>
    <w:basedOn w:val="Normal"/>
    <w:semiHidden/>
    <w:rsid w:val="0052189A"/>
    <w:rPr>
      <w:rFonts w:ascii="Tahoma" w:hAnsi="Tahoma" w:cs="Tahoma"/>
      <w:sz w:val="16"/>
      <w:szCs w:val="16"/>
    </w:rPr>
  </w:style>
  <w:style w:type="character" w:styleId="PageNumber">
    <w:name w:val="page number"/>
    <w:basedOn w:val="DefaultParagraphFont"/>
    <w:rsid w:val="0086372B"/>
  </w:style>
  <w:style w:type="paragraph" w:customStyle="1" w:styleId="CharChar1CharCharCharCharCharCharCharCharCharCharCharCharCharCharCharCharCharCharCharCharCharCharCharCharCharChar">
    <w:name w:val="Char Char1 Char Char Char Char Char Char Char Char Char Char Char Char Char Char Char Char Char Char Char Char Char Char Char Char Char Char"/>
    <w:basedOn w:val="Normal"/>
    <w:rsid w:val="00117812"/>
    <w:pPr>
      <w:widowControl/>
      <w:tabs>
        <w:tab w:val="left" w:pos="709"/>
      </w:tabs>
      <w:autoSpaceDE/>
      <w:autoSpaceDN/>
      <w:adjustRightInd/>
    </w:pPr>
    <w:rPr>
      <w:rFonts w:ascii="Tahoma" w:hAnsi="Tahoma"/>
      <w:sz w:val="24"/>
      <w:szCs w:val="24"/>
      <w:lang w:val="pl-PL" w:eastAsia="pl-PL"/>
    </w:rPr>
  </w:style>
  <w:style w:type="paragraph" w:customStyle="1" w:styleId="NormalWeb1">
    <w:name w:val="Normal (Web)1"/>
    <w:basedOn w:val="Normal"/>
    <w:rsid w:val="00117812"/>
    <w:pPr>
      <w:widowControl/>
      <w:autoSpaceDE/>
      <w:autoSpaceDN/>
      <w:adjustRightInd/>
      <w:spacing w:before="100" w:beforeAutospacing="1" w:after="100" w:afterAutospacing="1"/>
      <w:ind w:firstLine="480"/>
      <w:jc w:val="both"/>
    </w:pPr>
    <w:rPr>
      <w:sz w:val="24"/>
      <w:szCs w:val="24"/>
      <w:lang w:eastAsia="en-US"/>
    </w:rPr>
  </w:style>
  <w:style w:type="paragraph" w:customStyle="1" w:styleId="ManualNumPar1">
    <w:name w:val="Manual NumPar 1"/>
    <w:basedOn w:val="Normal"/>
    <w:next w:val="Normal"/>
    <w:rsid w:val="00117812"/>
    <w:pPr>
      <w:widowControl/>
      <w:numPr>
        <w:numId w:val="2"/>
      </w:numPr>
      <w:autoSpaceDE/>
      <w:autoSpaceDN/>
      <w:adjustRightInd/>
      <w:spacing w:before="120" w:after="120"/>
      <w:jc w:val="both"/>
    </w:pPr>
    <w:rPr>
      <w:sz w:val="24"/>
      <w:lang w:val="en-GB" w:eastAsia="zh-CN"/>
    </w:rPr>
  </w:style>
  <w:style w:type="paragraph" w:customStyle="1" w:styleId="Applicationdirecte">
    <w:name w:val="Application directe"/>
    <w:basedOn w:val="Normal"/>
    <w:next w:val="Fait"/>
    <w:rsid w:val="00117812"/>
    <w:pPr>
      <w:widowControl/>
      <w:numPr>
        <w:ilvl w:val="1"/>
        <w:numId w:val="2"/>
      </w:numPr>
      <w:tabs>
        <w:tab w:val="clear" w:pos="1417"/>
      </w:tabs>
      <w:autoSpaceDE/>
      <w:autoSpaceDN/>
      <w:adjustRightInd/>
      <w:spacing w:before="480" w:after="120"/>
      <w:ind w:left="0" w:firstLine="0"/>
      <w:jc w:val="both"/>
    </w:pPr>
    <w:rPr>
      <w:sz w:val="24"/>
      <w:lang w:val="en-GB" w:eastAsia="zh-CN"/>
    </w:rPr>
  </w:style>
  <w:style w:type="paragraph" w:customStyle="1" w:styleId="Fait">
    <w:name w:val="Fait à"/>
    <w:basedOn w:val="Normal"/>
    <w:next w:val="Institutionquisigne"/>
    <w:rsid w:val="00117812"/>
    <w:pPr>
      <w:keepNext/>
      <w:widowControl/>
      <w:numPr>
        <w:ilvl w:val="2"/>
        <w:numId w:val="2"/>
      </w:numPr>
      <w:tabs>
        <w:tab w:val="clear" w:pos="2126"/>
      </w:tabs>
      <w:autoSpaceDE/>
      <w:autoSpaceDN/>
      <w:adjustRightInd/>
      <w:spacing w:before="120"/>
      <w:ind w:left="0" w:firstLine="0"/>
      <w:jc w:val="both"/>
    </w:pPr>
    <w:rPr>
      <w:sz w:val="24"/>
      <w:lang w:val="en-GB" w:eastAsia="zh-CN"/>
    </w:rPr>
  </w:style>
  <w:style w:type="paragraph" w:customStyle="1" w:styleId="Institutionquisigne">
    <w:name w:val="Institution qui signe"/>
    <w:basedOn w:val="Normal"/>
    <w:next w:val="Normal"/>
    <w:rsid w:val="00117812"/>
    <w:pPr>
      <w:keepNext/>
      <w:widowControl/>
      <w:numPr>
        <w:ilvl w:val="3"/>
        <w:numId w:val="2"/>
      </w:numPr>
      <w:tabs>
        <w:tab w:val="clear" w:pos="2835"/>
        <w:tab w:val="left" w:pos="4252"/>
      </w:tabs>
      <w:autoSpaceDE/>
      <w:autoSpaceDN/>
      <w:adjustRightInd/>
      <w:spacing w:before="720"/>
      <w:ind w:left="0" w:firstLine="0"/>
      <w:jc w:val="both"/>
    </w:pPr>
    <w:rPr>
      <w:i/>
      <w:sz w:val="24"/>
      <w:lang w:val="en-GB" w:eastAsia="zh-CN"/>
    </w:rPr>
  </w:style>
  <w:style w:type="paragraph" w:customStyle="1" w:styleId="NumPar2">
    <w:name w:val="NumPar 2"/>
    <w:basedOn w:val="Heading2"/>
    <w:next w:val="Normal"/>
    <w:rsid w:val="00117812"/>
    <w:pPr>
      <w:numPr>
        <w:ilvl w:val="1"/>
        <w:numId w:val="1"/>
      </w:numPr>
      <w:spacing w:before="0" w:beforeAutospacing="0" w:after="240"/>
      <w:jc w:val="both"/>
      <w:outlineLvl w:val="9"/>
    </w:pPr>
    <w:rPr>
      <w:rFonts w:ascii="Times New Roman" w:hAnsi="Times New Roman" w:cs="Times New Roman"/>
      <w:b w:val="0"/>
      <w:bCs w:val="0"/>
      <w:color w:val="auto"/>
      <w:sz w:val="24"/>
      <w:szCs w:val="20"/>
      <w:lang w:val="en-GB" w:eastAsia="en-GB"/>
    </w:rPr>
  </w:style>
  <w:style w:type="paragraph" w:customStyle="1" w:styleId="Normal1">
    <w:name w:val="Normal1"/>
    <w:basedOn w:val="Normal"/>
    <w:semiHidden/>
    <w:rsid w:val="00BB3FCC"/>
    <w:pPr>
      <w:widowControl/>
      <w:autoSpaceDE/>
      <w:autoSpaceDN/>
      <w:adjustRightInd/>
      <w:jc w:val="both"/>
    </w:pPr>
    <w:rPr>
      <w:rFonts w:eastAsia="MS Mincho"/>
      <w:sz w:val="24"/>
      <w:lang w:eastAsia="en-US"/>
    </w:rPr>
  </w:style>
  <w:style w:type="paragraph" w:customStyle="1" w:styleId="CharCharChar">
    <w:name w:val="Знак Знак Char Char Char Знак Знак"/>
    <w:basedOn w:val="Normal"/>
    <w:rsid w:val="00DB4B8E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">
    <w:name w:val="Char Char"/>
    <w:basedOn w:val="Normal"/>
    <w:rsid w:val="00CB5104"/>
    <w:pPr>
      <w:widowControl/>
      <w:tabs>
        <w:tab w:val="left" w:pos="709"/>
      </w:tabs>
      <w:autoSpaceDE/>
      <w:autoSpaceDN/>
      <w:adjustRightInd/>
    </w:pPr>
    <w:rPr>
      <w:rFonts w:ascii="Tahoma" w:hAnsi="Tahoma"/>
      <w:sz w:val="24"/>
      <w:szCs w:val="24"/>
      <w:lang w:val="pl-PL" w:eastAsia="pl-PL"/>
    </w:rPr>
  </w:style>
  <w:style w:type="paragraph" w:customStyle="1" w:styleId="CharCharChar0">
    <w:name w:val="Char Char Char"/>
    <w:basedOn w:val="Normal"/>
    <w:rsid w:val="00EE4F0D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CharCharCharCharCharCharChar">
    <w:name w:val="Знак Знак Char Char Char Знак Знак Char Char Char Char Char Char"/>
    <w:basedOn w:val="Normal"/>
    <w:rsid w:val="00BA4625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2">
    <w:name w:val="Char Char2"/>
    <w:basedOn w:val="Normal"/>
    <w:rsid w:val="00BA4625"/>
    <w:pPr>
      <w:widowControl/>
      <w:tabs>
        <w:tab w:val="left" w:pos="709"/>
      </w:tabs>
      <w:autoSpaceDE/>
      <w:autoSpaceDN/>
      <w:adjustRightInd/>
    </w:pPr>
    <w:rPr>
      <w:rFonts w:ascii="Tahoma" w:hAnsi="Tahoma"/>
      <w:sz w:val="24"/>
      <w:szCs w:val="24"/>
      <w:lang w:val="pl-PL" w:eastAsia="pl-PL"/>
    </w:rPr>
  </w:style>
  <w:style w:type="paragraph" w:customStyle="1" w:styleId="articleinfo1">
    <w:name w:val="articleinfo1"/>
    <w:basedOn w:val="Normal"/>
    <w:rsid w:val="00D138A9"/>
    <w:pPr>
      <w:widowControl/>
      <w:autoSpaceDE/>
      <w:autoSpaceDN/>
      <w:adjustRightInd/>
      <w:spacing w:before="150"/>
    </w:pPr>
    <w:rPr>
      <w:sz w:val="24"/>
      <w:szCs w:val="24"/>
    </w:rPr>
  </w:style>
  <w:style w:type="character" w:customStyle="1" w:styleId="createdate1">
    <w:name w:val="createdate1"/>
    <w:rsid w:val="00D138A9"/>
    <w:rPr>
      <w:b/>
      <w:bCs/>
      <w:sz w:val="14"/>
      <w:szCs w:val="14"/>
    </w:rPr>
  </w:style>
  <w:style w:type="paragraph" w:customStyle="1" w:styleId="CharCharCharCharChar">
    <w:name w:val="Char Char Char Char Char"/>
    <w:basedOn w:val="Normal"/>
    <w:rsid w:val="00434DF8"/>
    <w:pPr>
      <w:widowControl/>
      <w:tabs>
        <w:tab w:val="left" w:pos="709"/>
      </w:tabs>
      <w:autoSpaceDE/>
      <w:autoSpaceDN/>
      <w:adjustRightInd/>
    </w:pPr>
    <w:rPr>
      <w:rFonts w:ascii="Tahoma" w:hAnsi="Tahoma"/>
      <w:sz w:val="24"/>
      <w:szCs w:val="24"/>
      <w:lang w:val="pl-PL" w:eastAsia="pl-PL"/>
    </w:rPr>
  </w:style>
  <w:style w:type="paragraph" w:styleId="BodyText">
    <w:name w:val="Body Text"/>
    <w:basedOn w:val="Normal"/>
    <w:rsid w:val="00EC59BF"/>
    <w:pPr>
      <w:widowControl/>
      <w:autoSpaceDE/>
      <w:autoSpaceDN/>
      <w:adjustRightInd/>
      <w:spacing w:after="120"/>
    </w:pPr>
    <w:rPr>
      <w:color w:val="000000"/>
      <w:sz w:val="24"/>
      <w:szCs w:val="24"/>
    </w:rPr>
  </w:style>
  <w:style w:type="paragraph" w:customStyle="1" w:styleId="Style">
    <w:name w:val="Style"/>
    <w:rsid w:val="00EC59BF"/>
    <w:pPr>
      <w:widowControl w:val="0"/>
      <w:autoSpaceDE w:val="0"/>
      <w:autoSpaceDN w:val="0"/>
      <w:adjustRightInd w:val="0"/>
      <w:ind w:left="140" w:right="140" w:firstLine="840"/>
      <w:jc w:val="both"/>
    </w:pPr>
    <w:rPr>
      <w:sz w:val="24"/>
      <w:szCs w:val="24"/>
    </w:rPr>
  </w:style>
  <w:style w:type="paragraph" w:customStyle="1" w:styleId="TableContents">
    <w:name w:val="Table Contents"/>
    <w:basedOn w:val="BodyText"/>
    <w:rsid w:val="00EC59BF"/>
    <w:pPr>
      <w:widowControl w:val="0"/>
      <w:suppressLineNumbers/>
      <w:suppressAutoHyphens/>
      <w:spacing w:beforeAutospacing="1" w:afterAutospacing="1"/>
    </w:pPr>
    <w:rPr>
      <w:rFonts w:eastAsia="HG Mincho Light J"/>
      <w:lang w:val="en-US"/>
    </w:rPr>
  </w:style>
  <w:style w:type="paragraph" w:customStyle="1" w:styleId="Index">
    <w:name w:val="Index"/>
    <w:basedOn w:val="Normal"/>
    <w:rsid w:val="00EC59BF"/>
    <w:pPr>
      <w:suppressLineNumbers/>
      <w:suppressAutoHyphens/>
      <w:autoSpaceDE/>
      <w:autoSpaceDN/>
      <w:adjustRightInd/>
      <w:spacing w:before="100" w:beforeAutospacing="1" w:after="100" w:afterAutospacing="1"/>
    </w:pPr>
    <w:rPr>
      <w:rFonts w:eastAsia="HG Mincho Light J"/>
      <w:color w:val="000000"/>
      <w:sz w:val="24"/>
      <w:szCs w:val="24"/>
      <w:lang w:val="en-US"/>
    </w:rPr>
  </w:style>
  <w:style w:type="numbering" w:customStyle="1" w:styleId="Style1">
    <w:name w:val="Style 1"/>
    <w:basedOn w:val="NoList"/>
    <w:rsid w:val="00122E3E"/>
    <w:pPr>
      <w:numPr>
        <w:numId w:val="13"/>
      </w:numPr>
    </w:pPr>
  </w:style>
  <w:style w:type="paragraph" w:styleId="CommentText">
    <w:name w:val="annotation text"/>
    <w:basedOn w:val="Normal"/>
    <w:semiHidden/>
    <w:rsid w:val="00BC6B45"/>
    <w:pPr>
      <w:widowControl/>
      <w:autoSpaceDE/>
      <w:autoSpaceDN/>
      <w:adjustRightInd/>
      <w:spacing w:line="290" w:lineRule="atLeast"/>
    </w:pPr>
    <w:rPr>
      <w:sz w:val="24"/>
      <w:lang w:val="en-GB" w:eastAsia="en-US"/>
    </w:rPr>
  </w:style>
  <w:style w:type="paragraph" w:customStyle="1" w:styleId="CharChar1Char">
    <w:name w:val="Char Char1 Char"/>
    <w:basedOn w:val="Normal"/>
    <w:semiHidden/>
    <w:rsid w:val="00D62C5B"/>
    <w:pPr>
      <w:widowControl/>
      <w:tabs>
        <w:tab w:val="left" w:pos="709"/>
      </w:tabs>
      <w:autoSpaceDE/>
      <w:autoSpaceDN/>
      <w:adjustRightInd/>
    </w:pPr>
    <w:rPr>
      <w:rFonts w:ascii="Futura Bk" w:hAnsi="Futura Bk"/>
      <w:szCs w:val="24"/>
      <w:lang w:val="pl-PL" w:eastAsia="pl-PL"/>
    </w:rPr>
  </w:style>
  <w:style w:type="table" w:styleId="TableGrid">
    <w:name w:val="Table Grid"/>
    <w:basedOn w:val="TableNormal"/>
    <w:rsid w:val="00D62C5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harCharCharChar">
    <w:name w:val="Char Char Char Char"/>
    <w:basedOn w:val="Normal"/>
    <w:rsid w:val="0083595E"/>
    <w:pPr>
      <w:widowControl/>
      <w:tabs>
        <w:tab w:val="left" w:pos="709"/>
      </w:tabs>
      <w:autoSpaceDE/>
      <w:autoSpaceDN/>
      <w:adjustRightInd/>
    </w:pPr>
    <w:rPr>
      <w:rFonts w:ascii="Tahoma" w:hAnsi="Tahoma"/>
      <w:sz w:val="24"/>
      <w:szCs w:val="24"/>
      <w:lang w:val="pl-PL" w:eastAsia="pl-PL"/>
    </w:rPr>
  </w:style>
  <w:style w:type="paragraph" w:styleId="FootnoteText">
    <w:name w:val="footnote text"/>
    <w:basedOn w:val="Normal"/>
    <w:semiHidden/>
    <w:rsid w:val="005B2254"/>
  </w:style>
  <w:style w:type="character" w:styleId="FootnoteReference">
    <w:name w:val="footnote reference"/>
    <w:semiHidden/>
    <w:rsid w:val="005B2254"/>
    <w:rPr>
      <w:vertAlign w:val="superscript"/>
    </w:rPr>
  </w:style>
  <w:style w:type="paragraph" w:customStyle="1" w:styleId="CharCharCharCharCharCharCharCharChar0">
    <w:name w:val="Char Char Char Char Char Char Char Char Char"/>
    <w:basedOn w:val="Normal"/>
    <w:rsid w:val="00AB6117"/>
    <w:pPr>
      <w:widowControl/>
      <w:tabs>
        <w:tab w:val="left" w:pos="709"/>
      </w:tabs>
      <w:autoSpaceDE/>
      <w:autoSpaceDN/>
      <w:adjustRightInd/>
    </w:pPr>
    <w:rPr>
      <w:rFonts w:ascii="Tahoma" w:hAnsi="Tahoma"/>
      <w:sz w:val="24"/>
      <w:szCs w:val="24"/>
      <w:lang w:val="pl-PL" w:eastAsia="pl-PL"/>
    </w:rPr>
  </w:style>
  <w:style w:type="paragraph" w:styleId="BodyTextIndent2">
    <w:name w:val="Body Text Indent 2"/>
    <w:basedOn w:val="Normal"/>
    <w:rsid w:val="004B59EF"/>
    <w:pPr>
      <w:widowControl/>
      <w:autoSpaceDE/>
      <w:autoSpaceDN/>
      <w:adjustRightInd/>
      <w:spacing w:after="120" w:line="480" w:lineRule="auto"/>
      <w:ind w:left="283"/>
    </w:pPr>
    <w:rPr>
      <w:snapToGrid w:val="0"/>
      <w:sz w:val="24"/>
      <w:lang w:val="en-GB" w:eastAsia="en-US"/>
    </w:rPr>
  </w:style>
  <w:style w:type="character" w:styleId="CommentReference">
    <w:name w:val="annotation reference"/>
    <w:semiHidden/>
    <w:rsid w:val="00F1106F"/>
    <w:rPr>
      <w:sz w:val="16"/>
      <w:szCs w:val="16"/>
    </w:rPr>
  </w:style>
  <w:style w:type="paragraph" w:styleId="CommentSubject">
    <w:name w:val="annotation subject"/>
    <w:basedOn w:val="CommentText"/>
    <w:next w:val="CommentText"/>
    <w:semiHidden/>
    <w:rsid w:val="00F1106F"/>
    <w:pPr>
      <w:widowControl w:val="0"/>
      <w:autoSpaceDE w:val="0"/>
      <w:autoSpaceDN w:val="0"/>
      <w:adjustRightInd w:val="0"/>
      <w:spacing w:line="240" w:lineRule="auto"/>
    </w:pPr>
    <w:rPr>
      <w:b/>
      <w:bCs/>
      <w:sz w:val="20"/>
      <w:lang w:val="bg-BG" w:eastAsia="bg-BG"/>
    </w:rPr>
  </w:style>
  <w:style w:type="paragraph" w:customStyle="1" w:styleId="CharCharChar1Char">
    <w:name w:val="Char Char Char1 Char"/>
    <w:basedOn w:val="Normal"/>
    <w:rsid w:val="00F57F5F"/>
    <w:pPr>
      <w:widowControl/>
      <w:autoSpaceDE/>
      <w:autoSpaceDN/>
      <w:adjustRightInd/>
      <w:spacing w:after="160" w:line="240" w:lineRule="exact"/>
    </w:pPr>
    <w:rPr>
      <w:rFonts w:ascii="Tahoma" w:hAnsi="Tahoma"/>
      <w:lang w:val="en-US" w:eastAsia="en-US"/>
    </w:rPr>
  </w:style>
  <w:style w:type="character" w:customStyle="1" w:styleId="HeaderChar">
    <w:name w:val="Header Char"/>
    <w:link w:val="Header"/>
    <w:uiPriority w:val="99"/>
    <w:rsid w:val="002A332B"/>
    <w:rPr>
      <w:lang w:val="bg-BG" w:eastAsia="bg-BG"/>
    </w:rPr>
  </w:style>
  <w:style w:type="paragraph" w:styleId="Revision">
    <w:name w:val="Revision"/>
    <w:hidden/>
    <w:uiPriority w:val="99"/>
    <w:semiHidden/>
    <w:rsid w:val="008740B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257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772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938945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778860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969305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328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989589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2858346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542324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405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6438515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7924528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631774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106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354709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986892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8131142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319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854491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974187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704284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612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22797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214970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6573449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6239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839976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867810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357625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044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63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589560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2663214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319943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47229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41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173714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347835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5081856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1253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566623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973667">
              <w:marLeft w:val="0"/>
              <w:marRight w:val="0"/>
              <w:marTop w:val="15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8608723">
                  <w:marLeft w:val="0"/>
                  <w:marRight w:val="0"/>
                  <w:marTop w:val="150"/>
                  <w:marBottom w:val="15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265</TotalTime>
  <Pages>3</Pages>
  <Words>1068</Words>
  <Characters>5796</Characters>
  <Application>Microsoft Office Word</Application>
  <DocSecurity>0</DocSecurity>
  <Lines>48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СЦЕНАРИЙ</vt:lpstr>
    </vt:vector>
  </TitlesOfParts>
  <Company>Home</Company>
  <LinksUpToDate>false</LinksUpToDate>
  <CharactersWithSpaces>6851</CharactersWithSpaces>
  <SharedDoc>false</SharedDoc>
  <HLinks>
    <vt:vector size="18" baseType="variant">
      <vt:variant>
        <vt:i4>5505102</vt:i4>
      </vt:variant>
      <vt:variant>
        <vt:i4>9</vt:i4>
      </vt:variant>
      <vt:variant>
        <vt:i4>0</vt:i4>
      </vt:variant>
      <vt:variant>
        <vt:i4>5</vt:i4>
      </vt:variant>
      <vt:variant>
        <vt:lpwstr>http://www.opac.government.bg/opdu/bg</vt:lpwstr>
      </vt:variant>
      <vt:variant>
        <vt:lpwstr/>
      </vt:variant>
      <vt:variant>
        <vt:i4>5505102</vt:i4>
      </vt:variant>
      <vt:variant>
        <vt:i4>6</vt:i4>
      </vt:variant>
      <vt:variant>
        <vt:i4>0</vt:i4>
      </vt:variant>
      <vt:variant>
        <vt:i4>5</vt:i4>
      </vt:variant>
      <vt:variant>
        <vt:lpwstr>http://www.opac.government.bg/opdu/bg</vt:lpwstr>
      </vt:variant>
      <vt:variant>
        <vt:lpwstr/>
      </vt:variant>
      <vt:variant>
        <vt:i4>5505102</vt:i4>
      </vt:variant>
      <vt:variant>
        <vt:i4>3</vt:i4>
      </vt:variant>
      <vt:variant>
        <vt:i4>0</vt:i4>
      </vt:variant>
      <vt:variant>
        <vt:i4>5</vt:i4>
      </vt:variant>
      <vt:variant>
        <vt:lpwstr>http://www.opac.government.bg/opdu/bg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СЦЕНАРИЙ</dc:title>
  <dc:subject/>
  <dc:creator>y.kostadinova</dc:creator>
  <cp:keywords/>
  <dc:description/>
  <cp:lastModifiedBy>Десислава Стоименова-Михайлова</cp:lastModifiedBy>
  <cp:revision>49</cp:revision>
  <cp:lastPrinted>2017-10-03T11:20:00Z</cp:lastPrinted>
  <dcterms:created xsi:type="dcterms:W3CDTF">2017-10-03T11:20:00Z</dcterms:created>
  <dcterms:modified xsi:type="dcterms:W3CDTF">2026-02-06T13:55:00Z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ReviewCycleID">
    <vt:i4>-422889395</vt:i4>
  </property>
  <property fmtid="{D5CDD505-2E9C-101B-9397-08002B2CF9AE}" pid="3" name="_EmailEntryID">
    <vt:lpwstr>000000008D323BBDEE078C48A82BB9EE32EE22E307007E17F19C1893384F8DE4B6D80CF9BFEB000000BBD5A2000067FE69D80F510C4F8C25F50CF04B9F0100013D84B7C50000</vt:lpwstr>
  </property>
  <property fmtid="{D5CDD505-2E9C-101B-9397-08002B2CF9AE}" pid="4" name="_EmailStoreID0">
    <vt:lpwstr>0000000038A1BB1005E5101AA1BB08002B2A56C20000454D534D44422E444C4C00000000000000001B55FA20AA6611CD9BC800AA002FC45A0C0000004D494E46494E2D455832303130002F4F3D4D696E6973747279206F662046696E616E63652F4F553D4D494E46494E2F636E3D526563697069656E74732F636E3D50686B7</vt:lpwstr>
  </property>
  <property fmtid="{D5CDD505-2E9C-101B-9397-08002B2CF9AE}" pid="5" name="_EmailStoreID1">
    <vt:lpwstr>26F756D6F7600</vt:lpwstr>
  </property>
  <property fmtid="{D5CDD505-2E9C-101B-9397-08002B2CF9AE}" pid="6" name="_ReviewingToolsShownOnce">
    <vt:lpwstr/>
  </property>
</Properties>
</file>